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F3" w:rsidRDefault="00A436F3"/>
    <w:tbl>
      <w:tblPr>
        <w:tblW w:w="0" w:type="auto"/>
        <w:tblCellMar>
          <w:left w:w="0" w:type="dxa"/>
          <w:right w:w="0" w:type="dxa"/>
        </w:tblCellMar>
        <w:tblLook w:val="04A0"/>
      </w:tblPr>
      <w:tblGrid>
        <w:gridCol w:w="10800"/>
      </w:tblGrid>
      <w:tr w:rsidR="00765FA9" w:rsidRPr="00765FA9" w:rsidTr="00765FA9">
        <w:tc>
          <w:tcPr>
            <w:tcW w:w="0" w:type="auto"/>
            <w:tcBorders>
              <w:top w:val="nil"/>
              <w:left w:val="nil"/>
              <w:bottom w:val="nil"/>
              <w:right w:val="nil"/>
            </w:tcBorders>
            <w:hideMark/>
          </w:tcPr>
          <w:p w:rsidR="00765FA9" w:rsidRDefault="0004378C" w:rsidP="000F00E3">
            <w:pPr>
              <w:spacing w:after="0" w:line="240" w:lineRule="auto"/>
              <w:jc w:val="center"/>
              <w:rPr>
                <w:rFonts w:ascii="Verdana" w:eastAsia="Times New Roman" w:hAnsi="Verdana" w:cs="Times New Roman"/>
                <w:b/>
                <w:sz w:val="72"/>
                <w:szCs w:val="20"/>
              </w:rPr>
            </w:pPr>
            <w:proofErr w:type="spellStart"/>
            <w:r>
              <w:rPr>
                <w:rFonts w:ascii="Verdana" w:eastAsia="Times New Roman" w:hAnsi="Verdana" w:cs="Times New Roman"/>
                <w:b/>
                <w:sz w:val="72"/>
                <w:szCs w:val="20"/>
              </w:rPr>
              <w:t>Kedarnath</w:t>
            </w:r>
            <w:proofErr w:type="spellEnd"/>
            <w:r>
              <w:rPr>
                <w:rFonts w:ascii="Verdana" w:eastAsia="Times New Roman" w:hAnsi="Verdana" w:cs="Times New Roman"/>
                <w:b/>
                <w:sz w:val="72"/>
                <w:szCs w:val="20"/>
              </w:rPr>
              <w:t xml:space="preserve"> </w:t>
            </w:r>
            <w:r w:rsidR="000F00E3" w:rsidRPr="000F00E3">
              <w:rPr>
                <w:rFonts w:ascii="Verdana" w:eastAsia="Times New Roman" w:hAnsi="Verdana" w:cs="Times New Roman"/>
                <w:b/>
                <w:sz w:val="72"/>
                <w:szCs w:val="20"/>
              </w:rPr>
              <w:t>Package</w:t>
            </w:r>
          </w:p>
          <w:p w:rsidR="000F00E3" w:rsidRPr="000F00E3" w:rsidRDefault="00A14B87" w:rsidP="000F00E3">
            <w:pPr>
              <w:spacing w:after="0" w:line="240" w:lineRule="auto"/>
              <w:jc w:val="center"/>
              <w:rPr>
                <w:rFonts w:ascii="Verdana" w:eastAsia="Times New Roman" w:hAnsi="Verdana" w:cs="Times New Roman"/>
                <w:b/>
                <w:sz w:val="44"/>
                <w:szCs w:val="20"/>
              </w:rPr>
            </w:pPr>
            <w:r>
              <w:rPr>
                <w:rFonts w:ascii="Verdana" w:eastAsia="Times New Roman" w:hAnsi="Verdana" w:cs="Times New Roman"/>
                <w:b/>
                <w:sz w:val="44"/>
                <w:szCs w:val="20"/>
              </w:rPr>
              <w:t>05 Nights 06</w:t>
            </w:r>
            <w:r w:rsidR="000F00E3" w:rsidRPr="000F00E3">
              <w:rPr>
                <w:rFonts w:ascii="Verdana" w:eastAsia="Times New Roman" w:hAnsi="Verdana" w:cs="Times New Roman"/>
                <w:b/>
                <w:sz w:val="44"/>
                <w:szCs w:val="20"/>
              </w:rPr>
              <w:t xml:space="preserve"> Days</w:t>
            </w:r>
          </w:p>
          <w:p w:rsidR="000F00E3" w:rsidRDefault="000F00E3" w:rsidP="000F00E3">
            <w:pPr>
              <w:spacing w:after="0" w:line="240" w:lineRule="auto"/>
              <w:jc w:val="center"/>
              <w:rPr>
                <w:rFonts w:ascii="Verdana" w:eastAsia="Times New Roman" w:hAnsi="Verdana" w:cs="Times New Roman"/>
                <w:b/>
                <w:sz w:val="44"/>
                <w:szCs w:val="20"/>
              </w:rPr>
            </w:pPr>
            <w:r w:rsidRPr="000F00E3">
              <w:rPr>
                <w:rFonts w:ascii="Verdana" w:eastAsia="Times New Roman" w:hAnsi="Verdana" w:cs="Times New Roman"/>
                <w:b/>
                <w:sz w:val="44"/>
                <w:szCs w:val="20"/>
              </w:rPr>
              <w:t xml:space="preserve">Ex </w:t>
            </w:r>
            <w:proofErr w:type="spellStart"/>
            <w:r w:rsidRPr="000F00E3">
              <w:rPr>
                <w:rFonts w:ascii="Verdana" w:eastAsia="Times New Roman" w:hAnsi="Verdana" w:cs="Times New Roman"/>
                <w:b/>
                <w:sz w:val="44"/>
                <w:szCs w:val="20"/>
              </w:rPr>
              <w:t>Dehradun</w:t>
            </w:r>
            <w:proofErr w:type="spellEnd"/>
            <w:r w:rsidRPr="000F00E3">
              <w:rPr>
                <w:rFonts w:ascii="Verdana" w:eastAsia="Times New Roman" w:hAnsi="Verdana" w:cs="Times New Roman"/>
                <w:b/>
                <w:sz w:val="44"/>
                <w:szCs w:val="20"/>
              </w:rPr>
              <w:t xml:space="preserve"> / Delhi</w:t>
            </w:r>
          </w:p>
          <w:p w:rsidR="000F00E3" w:rsidRDefault="000F00E3" w:rsidP="000F00E3">
            <w:pPr>
              <w:spacing w:after="0" w:line="240" w:lineRule="auto"/>
              <w:jc w:val="center"/>
              <w:rPr>
                <w:rFonts w:ascii="Verdana" w:eastAsia="Times New Roman" w:hAnsi="Verdana" w:cs="Times New Roman"/>
                <w:b/>
                <w:sz w:val="44"/>
                <w:szCs w:val="20"/>
              </w:rPr>
            </w:pPr>
          </w:p>
          <w:p w:rsidR="00905FEC" w:rsidRDefault="00905FEC" w:rsidP="000F00E3">
            <w:pPr>
              <w:spacing w:after="0" w:line="240" w:lineRule="auto"/>
              <w:jc w:val="center"/>
              <w:rPr>
                <w:rFonts w:ascii="Verdana" w:eastAsia="Times New Roman" w:hAnsi="Verdana" w:cs="Times New Roman"/>
                <w:b/>
                <w:sz w:val="44"/>
                <w:szCs w:val="20"/>
              </w:rPr>
            </w:pPr>
          </w:p>
          <w:p w:rsidR="00905FEC" w:rsidRPr="00765FA9" w:rsidRDefault="00905FEC" w:rsidP="00905FEC">
            <w:pPr>
              <w:spacing w:after="0" w:line="240" w:lineRule="auto"/>
              <w:jc w:val="center"/>
              <w:rPr>
                <w:rFonts w:ascii="Verdana" w:eastAsia="Times New Roman" w:hAnsi="Verdana" w:cs="Times New Roman"/>
                <w:vanish/>
                <w:sz w:val="20"/>
                <w:szCs w:val="20"/>
              </w:rPr>
            </w:pPr>
            <w:proofErr w:type="spellStart"/>
            <w:r w:rsidRPr="00765FA9">
              <w:rPr>
                <w:rFonts w:ascii="Verdana" w:eastAsia="Times New Roman" w:hAnsi="Verdana" w:cs="Times New Roman"/>
                <w:b/>
                <w:bCs/>
              </w:rPr>
              <w:t>Daywise</w:t>
            </w:r>
            <w:proofErr w:type="spellEnd"/>
            <w:r w:rsidRPr="00765FA9">
              <w:rPr>
                <w:rFonts w:ascii="Verdana" w:eastAsia="Times New Roman" w:hAnsi="Verdana" w:cs="Times New Roman"/>
                <w:b/>
                <w:bCs/>
              </w:rPr>
              <w:t xml:space="preserve"> Itinerary</w:t>
            </w:r>
          </w:p>
          <w:p w:rsidR="00765FA9" w:rsidRPr="00765FA9" w:rsidRDefault="00905FEC" w:rsidP="00905FEC">
            <w:pPr>
              <w:spacing w:after="0" w:line="240" w:lineRule="auto"/>
              <w:jc w:val="center"/>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366"/>
            </w:tblGrid>
            <w:tr w:rsidR="00765FA9" w:rsidRPr="00765FA9">
              <w:tc>
                <w:tcPr>
                  <w:tcW w:w="0" w:type="auto"/>
                  <w:tcBorders>
                    <w:top w:val="nil"/>
                    <w:left w:val="nil"/>
                    <w:bottom w:val="nil"/>
                    <w:right w:val="nil"/>
                  </w:tcBorders>
                  <w:tcMar>
                    <w:top w:w="120" w:type="dxa"/>
                    <w:left w:w="180" w:type="dxa"/>
                    <w:bottom w:w="120" w:type="dxa"/>
                    <w:right w:w="180" w:type="dxa"/>
                  </w:tcMar>
                  <w:hideMark/>
                </w:tcPr>
                <w:p w:rsidR="00765FA9" w:rsidRPr="00765FA9" w:rsidRDefault="00765FA9" w:rsidP="00905FEC">
                  <w:pPr>
                    <w:spacing w:after="0" w:line="240" w:lineRule="auto"/>
                    <w:jc w:val="center"/>
                    <w:rPr>
                      <w:rFonts w:ascii="Verdana" w:eastAsia="Times New Roman" w:hAnsi="Verdana" w:cs="Times New Roman"/>
                      <w:b/>
                      <w:bCs/>
                    </w:rPr>
                  </w:pPr>
                </w:p>
              </w:tc>
            </w:tr>
          </w:tbl>
          <w:p w:rsidR="00765FA9" w:rsidRPr="00765FA9" w:rsidRDefault="00765FA9" w:rsidP="00765FA9">
            <w:pPr>
              <w:spacing w:after="0" w:line="240" w:lineRule="auto"/>
              <w:rPr>
                <w:rFonts w:ascii="Verdana" w:eastAsia="Times New Roman" w:hAnsi="Verdana" w:cs="Times New Roman"/>
                <w:vanish/>
                <w:sz w:val="20"/>
                <w:szCs w:val="20"/>
              </w:rPr>
            </w:pPr>
          </w:p>
          <w:tbl>
            <w:tblPr>
              <w:tblW w:w="4924" w:type="pct"/>
              <w:tblInd w:w="142" w:type="dxa"/>
              <w:tblCellMar>
                <w:left w:w="0" w:type="dxa"/>
                <w:right w:w="0" w:type="dxa"/>
              </w:tblCellMar>
              <w:tblLook w:val="04A0"/>
            </w:tblPr>
            <w:tblGrid>
              <w:gridCol w:w="10658"/>
            </w:tblGrid>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Default="00765FA9" w:rsidP="00765FA9">
                  <w:pPr>
                    <w:spacing w:after="0" w:line="240" w:lineRule="auto"/>
                    <w:rPr>
                      <w:rFonts w:ascii="Verdana" w:eastAsia="Times New Roman" w:hAnsi="Verdana" w:cs="Times New Roman"/>
                      <w:color w:val="9D174D"/>
                      <w:sz w:val="20"/>
                      <w:szCs w:val="20"/>
                    </w:rPr>
                  </w:pPr>
                  <w:r w:rsidRPr="00765FA9">
                    <w:rPr>
                      <w:rFonts w:ascii="Verdana" w:eastAsia="Times New Roman" w:hAnsi="Verdana" w:cs="Times New Roman"/>
                      <w:b/>
                      <w:bCs/>
                      <w:color w:val="9D174D"/>
                      <w:sz w:val="20"/>
                      <w:szCs w:val="20"/>
                      <w:bdr w:val="none" w:sz="0" w:space="0" w:color="auto" w:frame="1"/>
                    </w:rPr>
                    <w:t>1st Day</w:t>
                  </w:r>
                  <w:r>
                    <w:rPr>
                      <w:rFonts w:ascii="Verdana" w:eastAsia="Times New Roman" w:hAnsi="Verdana" w:cs="Times New Roman"/>
                      <w:color w:val="9D174D"/>
                      <w:sz w:val="20"/>
                      <w:szCs w:val="20"/>
                    </w:rPr>
                    <w:t xml:space="preserve"> </w:t>
                  </w:r>
                  <w:r w:rsidRPr="00765FA9">
                    <w:rPr>
                      <w:rFonts w:ascii="Verdana" w:eastAsia="Times New Roman" w:hAnsi="Verdana" w:cs="Times New Roman"/>
                      <w:color w:val="9D174D"/>
                      <w:sz w:val="20"/>
                      <w:szCs w:val="20"/>
                    </w:rPr>
                    <w:t xml:space="preserve">: </w:t>
                  </w:r>
                  <w:r w:rsidR="000F00E3">
                    <w:rPr>
                      <w:rFonts w:ascii="Verdana" w:eastAsia="Times New Roman" w:hAnsi="Verdana" w:cs="Times New Roman"/>
                      <w:b/>
                      <w:bCs/>
                      <w:color w:val="9D174D"/>
                      <w:sz w:val="20"/>
                      <w:szCs w:val="20"/>
                      <w:bdr w:val="none" w:sz="0" w:space="0" w:color="auto" w:frame="1"/>
                    </w:rPr>
                    <w:t xml:space="preserve">Start From </w:t>
                  </w:r>
                  <w:proofErr w:type="spellStart"/>
                  <w:r w:rsidR="000F00E3">
                    <w:rPr>
                      <w:rFonts w:ascii="Verdana" w:eastAsia="Times New Roman" w:hAnsi="Verdana" w:cs="Times New Roman"/>
                      <w:b/>
                      <w:bCs/>
                      <w:color w:val="9D174D"/>
                      <w:sz w:val="20"/>
                      <w:szCs w:val="20"/>
                      <w:bdr w:val="none" w:sz="0" w:space="0" w:color="auto" w:frame="1"/>
                    </w:rPr>
                    <w:t>Dehradun</w:t>
                  </w:r>
                  <w:proofErr w:type="spellEnd"/>
                  <w:r w:rsidR="000F00E3">
                    <w:rPr>
                      <w:rFonts w:ascii="Verdana" w:eastAsia="Times New Roman" w:hAnsi="Verdana" w:cs="Times New Roman"/>
                      <w:b/>
                      <w:bCs/>
                      <w:color w:val="9D174D"/>
                      <w:sz w:val="20"/>
                      <w:szCs w:val="20"/>
                      <w:bdr w:val="none" w:sz="0" w:space="0" w:color="auto" w:frame="1"/>
                    </w:rPr>
                    <w:t xml:space="preserve"> / Delhi to </w:t>
                  </w:r>
                  <w:proofErr w:type="spellStart"/>
                  <w:r w:rsidR="000F00E3">
                    <w:rPr>
                      <w:rFonts w:ascii="Verdana" w:eastAsia="Times New Roman" w:hAnsi="Verdana" w:cs="Times New Roman"/>
                      <w:b/>
                      <w:bCs/>
                      <w:color w:val="9D174D"/>
                      <w:sz w:val="20"/>
                      <w:szCs w:val="20"/>
                      <w:bdr w:val="none" w:sz="0" w:space="0" w:color="auto" w:frame="1"/>
                    </w:rPr>
                    <w:t>Haridwar</w:t>
                  </w:r>
                  <w:proofErr w:type="spellEnd"/>
                  <w:r>
                    <w:rPr>
                      <w:rFonts w:ascii="Verdana" w:eastAsia="Times New Roman" w:hAnsi="Verdana" w:cs="Times New Roman"/>
                      <w:b/>
                      <w:bCs/>
                      <w:color w:val="9D174D"/>
                      <w:sz w:val="20"/>
                      <w:szCs w:val="20"/>
                      <w:bdr w:val="none" w:sz="0" w:space="0" w:color="auto" w:frame="1"/>
                    </w:rPr>
                    <w:t xml:space="preserve"> – </w:t>
                  </w:r>
                  <w:r w:rsidRPr="00765FA9">
                    <w:rPr>
                      <w:rFonts w:ascii="Verdana" w:eastAsia="Times New Roman" w:hAnsi="Verdana" w:cs="Times New Roman"/>
                      <w:b/>
                      <w:bCs/>
                      <w:color w:val="9D174D"/>
                      <w:sz w:val="20"/>
                      <w:szCs w:val="20"/>
                      <w:bdr w:val="none" w:sz="0" w:space="0" w:color="auto" w:frame="1"/>
                    </w:rPr>
                    <w:t>Transfer</w:t>
                  </w:r>
                  <w:r>
                    <w:rPr>
                      <w:rFonts w:ascii="Verdana" w:eastAsia="Times New Roman" w:hAnsi="Verdana" w:cs="Times New Roman"/>
                      <w:b/>
                      <w:bCs/>
                      <w:color w:val="9D174D"/>
                      <w:sz w:val="20"/>
                      <w:szCs w:val="20"/>
                      <w:bdr w:val="none" w:sz="0" w:space="0" w:color="auto" w:frame="1"/>
                    </w:rPr>
                    <w:t xml:space="preserve"> &amp; Sightseeing</w:t>
                  </w:r>
                </w:p>
                <w:p w:rsidR="00765FA9" w:rsidRPr="00765FA9" w:rsidRDefault="00765FA9" w:rsidP="00765FA9">
                  <w:pPr>
                    <w:spacing w:after="0" w:line="240" w:lineRule="auto"/>
                    <w:rPr>
                      <w:rFonts w:ascii="Verdana" w:eastAsia="Times New Roman" w:hAnsi="Verdana" w:cs="Times New Roman"/>
                      <w:color w:val="9D174D"/>
                      <w:sz w:val="20"/>
                      <w:szCs w:val="20"/>
                    </w:rPr>
                  </w:pPr>
                  <w:r w:rsidRPr="00765FA9">
                    <w:rPr>
                      <w:rFonts w:ascii="Verdana" w:eastAsia="Times New Roman" w:hAnsi="Verdana" w:cs="Times New Roman"/>
                      <w:sz w:val="18"/>
                      <w:szCs w:val="18"/>
                    </w:rPr>
                    <w:t>Approx Distan</w:t>
                  </w:r>
                  <w:r>
                    <w:rPr>
                      <w:rFonts w:ascii="Verdana" w:eastAsia="Times New Roman" w:hAnsi="Verdana" w:cs="Times New Roman"/>
                      <w:sz w:val="18"/>
                      <w:szCs w:val="18"/>
                    </w:rPr>
                    <w:t>ce: 210 Km • Est. Travel Time: 6</w:t>
                  </w:r>
                  <w:r w:rsidRPr="00765FA9">
                    <w:rPr>
                      <w:rFonts w:ascii="Verdana" w:eastAsia="Times New Roman" w:hAnsi="Verdana" w:cs="Times New Roman"/>
                      <w:sz w:val="18"/>
                      <w:szCs w:val="18"/>
                    </w:rPr>
                    <w:t xml:space="preserve"> hours</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1"/>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Meet our driver at Station and drive to the hotel. Check into the hotel arrival (Any time after 12:00 Hrs). Evening visit Maya Devi Temple, Bara </w:t>
                  </w:r>
                  <w:proofErr w:type="spellStart"/>
                  <w:r w:rsidRPr="00765FA9">
                    <w:rPr>
                      <w:rFonts w:ascii="Verdana" w:eastAsia="Times New Roman" w:hAnsi="Verdana" w:cs="Times New Roman"/>
                      <w:sz w:val="20"/>
                      <w:szCs w:val="20"/>
                    </w:rPr>
                    <w:t>Bazar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Pauri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Ganga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Har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Pauri</w:t>
                  </w:r>
                  <w:proofErr w:type="spellEnd"/>
                  <w:r w:rsidRPr="00765FA9">
                    <w:rPr>
                      <w:rFonts w:ascii="Verdana" w:eastAsia="Times New Roman" w:hAnsi="Verdana" w:cs="Times New Roman"/>
                      <w:sz w:val="20"/>
                      <w:szCs w:val="20"/>
                    </w:rPr>
                    <w:t>. Overnight stay at hotel.</w:t>
                  </w:r>
                </w:p>
                <w:p w:rsidR="00765FA9" w:rsidRPr="00765FA9" w:rsidRDefault="00765FA9" w:rsidP="00765FA9">
                  <w:pPr>
                    <w:numPr>
                      <w:ilvl w:val="0"/>
                      <w:numId w:val="1"/>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Haridwar</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holy city of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translates to "Gateway to God," and the breathtaking city, replete with temples, is a magnet for religious pilgrims from all over the globe. Religious festivals hold even further draw, and tourists can’t helped but be compelled by the city’s aura of intense spirituality.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is one of the seven holiest places of the Hindus, located on the banks of River Ganges. The sheer numbers of people gathering around </w:t>
                  </w:r>
                  <w:proofErr w:type="spellStart"/>
                  <w:r w:rsidRPr="00765FA9">
                    <w:rPr>
                      <w:rFonts w:ascii="Verdana" w:eastAsia="Times New Roman" w:hAnsi="Verdana" w:cs="Times New Roman"/>
                      <w:sz w:val="20"/>
                      <w:szCs w:val="20"/>
                    </w:rPr>
                    <w:t>Har-ki-PairiGhat</w:t>
                  </w:r>
                  <w:proofErr w:type="spellEnd"/>
                  <w:r w:rsidRPr="00765FA9">
                    <w:rPr>
                      <w:rFonts w:ascii="Verdana" w:eastAsia="Times New Roman" w:hAnsi="Verdana" w:cs="Times New Roman"/>
                      <w:sz w:val="20"/>
                      <w:szCs w:val="20"/>
                    </w:rPr>
                    <w:t xml:space="preserve"> give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a chaotic but reverent feel.</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Pr="00765FA9" w:rsidRDefault="007B4ECD" w:rsidP="007B4ECD">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2nd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Haridwar</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Transfer and Sightseeing</w:t>
                  </w:r>
                  <w:r w:rsidR="00765FA9" w:rsidRPr="00765FA9">
                    <w:rPr>
                      <w:rFonts w:ascii="Verdana" w:eastAsia="Times New Roman" w:hAnsi="Verdana" w:cs="Times New Roman"/>
                      <w:color w:val="9D174D"/>
                      <w:sz w:val="20"/>
                      <w:szCs w:val="20"/>
                    </w:rPr>
                    <w:t xml:space="preserve"> </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6"/>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after breakfast, check out from the hotel.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via </w:t>
                  </w:r>
                  <w:r w:rsidR="007B4ECD">
                    <w:rPr>
                      <w:rFonts w:ascii="Verdana" w:eastAsia="Times New Roman" w:hAnsi="Verdana" w:cs="Times New Roman"/>
                      <w:sz w:val="20"/>
                      <w:szCs w:val="20"/>
                    </w:rPr>
                    <w:t xml:space="preserve">Dev </w:t>
                  </w:r>
                  <w:proofErr w:type="spellStart"/>
                  <w:r w:rsidR="007B4ECD">
                    <w:rPr>
                      <w:rFonts w:ascii="Verdana" w:eastAsia="Times New Roman" w:hAnsi="Verdana" w:cs="Times New Roman"/>
                      <w:sz w:val="20"/>
                      <w:szCs w:val="20"/>
                    </w:rPr>
                    <w:t>Prayag</w:t>
                  </w:r>
                  <w:proofErr w:type="spellEnd"/>
                  <w:r w:rsidR="007B4ECD">
                    <w:rPr>
                      <w:rFonts w:ascii="Verdana" w:eastAsia="Times New Roman" w:hAnsi="Verdana" w:cs="Times New Roman"/>
                      <w:sz w:val="20"/>
                      <w:szCs w:val="20"/>
                    </w:rPr>
                    <w:t xml:space="preserve"> and </w:t>
                  </w:r>
                  <w:proofErr w:type="spellStart"/>
                  <w:r w:rsidR="007B4ECD">
                    <w:rPr>
                      <w:rFonts w:ascii="Verdana" w:eastAsia="Times New Roman" w:hAnsi="Verdana" w:cs="Times New Roman"/>
                      <w:sz w:val="20"/>
                      <w:szCs w:val="20"/>
                    </w:rPr>
                    <w:t>Rudraprayag</w:t>
                  </w:r>
                  <w:proofErr w:type="spellEnd"/>
                  <w:r w:rsidR="007B4ECD">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Enroute</w:t>
                  </w:r>
                  <w:proofErr w:type="spellEnd"/>
                  <w:r w:rsidRPr="00765FA9">
                    <w:rPr>
                      <w:rFonts w:ascii="Verdana" w:eastAsia="Times New Roman" w:hAnsi="Verdana" w:cs="Times New Roman"/>
                      <w:sz w:val="20"/>
                      <w:szCs w:val="20"/>
                    </w:rPr>
                    <w:t xml:space="preserve"> you can see the beautiful river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Tilwara</w:t>
                  </w:r>
                  <w:proofErr w:type="spellEnd"/>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River comes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Drive alongside the river to reach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Ardh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Narishwar</w:t>
                  </w:r>
                  <w:proofErr w:type="spellEnd"/>
                  <w:r w:rsidRPr="00765FA9">
                    <w:rPr>
                      <w:rFonts w:ascii="Verdana" w:eastAsia="Times New Roman" w:hAnsi="Verdana" w:cs="Times New Roman"/>
                      <w:sz w:val="20"/>
                      <w:szCs w:val="20"/>
                    </w:rPr>
                    <w:t xml:space="preserve"> Temple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Check into the hotel arrival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Dinner &amp; Overnight stay at the hotel.</w:t>
                  </w:r>
                </w:p>
                <w:p w:rsidR="007B4ECD" w:rsidRDefault="007B4ECD" w:rsidP="00765FA9">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7B4ECD" w:rsidRPr="007B4ECD" w:rsidRDefault="007B4ECD" w:rsidP="00765FA9">
                  <w:pPr>
                    <w:numPr>
                      <w:ilvl w:val="0"/>
                      <w:numId w:val="6"/>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w:t>
                  </w:r>
                  <w:r>
                    <w:rPr>
                      <w:rFonts w:ascii="Verdana" w:eastAsia="Times New Roman" w:hAnsi="Verdana" w:cs="Times New Roman"/>
                      <w:sz w:val="20"/>
                      <w:szCs w:val="20"/>
                    </w:rPr>
                    <w:t xml:space="preserve">of </w:t>
                  </w:r>
                  <w:proofErr w:type="spellStart"/>
                  <w:r w:rsidRPr="00765FA9">
                    <w:rPr>
                      <w:rFonts w:ascii="Verdana" w:eastAsia="Times New Roman" w:hAnsi="Verdana" w:cs="Times New Roman"/>
                      <w:sz w:val="20"/>
                      <w:szCs w:val="20"/>
                    </w:rPr>
                    <w:t>Panch</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 xml:space="preserve">Bhagirathi &amp; </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p w:rsidR="00765FA9" w:rsidRPr="00765FA9" w:rsidRDefault="00765FA9" w:rsidP="00765FA9">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Guptkashi</w:t>
                  </w:r>
                  <w:proofErr w:type="spellEnd"/>
                  <w:proofErr w:type="gramStart"/>
                  <w:r w:rsidRPr="00765FA9">
                    <w:rPr>
                      <w:rFonts w:ascii="Verdana" w:eastAsia="Times New Roman" w:hAnsi="Verdana" w:cs="Times New Roman"/>
                      <w:sz w:val="20"/>
                      <w:szCs w:val="20"/>
                    </w:rPr>
                    <w:t>:-</w:t>
                  </w:r>
                  <w:proofErr w:type="gramEnd"/>
                  <w:r w:rsidRPr="00765FA9">
                    <w:rPr>
                      <w:rFonts w:ascii="Verdana" w:eastAsia="Times New Roman" w:hAnsi="Verdana" w:cs="Times New Roman"/>
                      <w:sz w:val="20"/>
                      <w:szCs w:val="20"/>
                    </w:rPr>
                    <w:t xml:space="preserve"> The name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means "Hidden </w:t>
                  </w:r>
                  <w:proofErr w:type="spellStart"/>
                  <w:r w:rsidRPr="00765FA9">
                    <w:rPr>
                      <w:rFonts w:ascii="Verdana" w:eastAsia="Times New Roman" w:hAnsi="Verdana" w:cs="Times New Roman"/>
                      <w:sz w:val="20"/>
                      <w:szCs w:val="20"/>
                    </w:rPr>
                    <w:t>Kashi</w:t>
                  </w:r>
                  <w:proofErr w:type="spellEnd"/>
                  <w:r w:rsidRPr="00765FA9">
                    <w:rPr>
                      <w:rFonts w:ascii="Verdana" w:eastAsia="Times New Roman" w:hAnsi="Verdana" w:cs="Times New Roman"/>
                      <w:sz w:val="20"/>
                      <w:szCs w:val="20"/>
                    </w:rPr>
                    <w:t xml:space="preserve">”. Mythology describes how when the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 were searching for a glimpse of Shiva, </w:t>
                  </w:r>
                  <w:proofErr w:type="spellStart"/>
                  <w:r w:rsidRPr="00765FA9">
                    <w:rPr>
                      <w:rFonts w:ascii="Verdana" w:eastAsia="Times New Roman" w:hAnsi="Verdana" w:cs="Times New Roman"/>
                      <w:sz w:val="20"/>
                      <w:szCs w:val="20"/>
                    </w:rPr>
                    <w:t>Shivji</w:t>
                  </w:r>
                  <w:proofErr w:type="spellEnd"/>
                  <w:r w:rsidRPr="00765FA9">
                    <w:rPr>
                      <w:rFonts w:ascii="Verdana" w:eastAsia="Times New Roman" w:hAnsi="Verdana" w:cs="Times New Roman"/>
                      <w:sz w:val="20"/>
                      <w:szCs w:val="20"/>
                    </w:rPr>
                    <w:t xml:space="preserve"> first concealed himself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but later fled from them further up the valley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where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finally got their wish fulfilled.</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Pr="00765FA9" w:rsidRDefault="007B4ECD"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3rd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r w:rsidR="00765FA9" w:rsidRPr="00765FA9">
                    <w:rPr>
                      <w:rFonts w:ascii="Verdana" w:eastAsia="Times New Roman" w:hAnsi="Verdana" w:cs="Times New Roman"/>
                      <w:color w:val="9D174D"/>
                      <w:sz w:val="20"/>
                      <w:szCs w:val="20"/>
                    </w:rPr>
                    <w:t xml:space="preserve"> </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30 Km • Est. Travel Time: 1 hour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after breakfast, check out from the hotel. </w:t>
                  </w:r>
                  <w:proofErr w:type="gramStart"/>
                  <w:r w:rsidRPr="00765FA9">
                    <w:rPr>
                      <w:rFonts w:ascii="Verdana" w:eastAsia="Times New Roman" w:hAnsi="Verdana" w:cs="Times New Roman"/>
                      <w:sz w:val="20"/>
                      <w:szCs w:val="20"/>
                    </w:rPr>
                    <w:t>drive</w:t>
                  </w:r>
                  <w:proofErr w:type="gramEnd"/>
                  <w:r w:rsidRPr="00765FA9">
                    <w:rPr>
                      <w:rFonts w:ascii="Verdana" w:eastAsia="Times New Roman" w:hAnsi="Verdana" w:cs="Times New Roman"/>
                      <w:sz w:val="20"/>
                      <w:szCs w:val="20"/>
                    </w:rPr>
                    <w:t xml:space="preserve"> for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for trekking of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From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Take local jeep at own cost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16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Trek you can do by walk or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Doli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By Horse it will take 5-6 Hours one way. Reach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Evening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after breakfast, drive for the Helipad as per your ticket. Helipads are at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Take Helicopter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After reaching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Enjoy evening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w:t>
                  </w:r>
                  <w:r w:rsidRPr="00765FA9">
                    <w:rPr>
                      <w:rFonts w:ascii="Verdana" w:eastAsia="Times New Roman" w:hAnsi="Verdana" w:cs="Times New Roman"/>
                      <w:sz w:val="20"/>
                      <w:szCs w:val="20"/>
                    </w:rPr>
                    <w:lastRenderedPageBreak/>
                    <w:t xml:space="preserve">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shrine, one of the 12 </w:t>
                  </w:r>
                  <w:proofErr w:type="spellStart"/>
                  <w:r w:rsidRPr="00765FA9">
                    <w:rPr>
                      <w:rFonts w:ascii="Verdana" w:eastAsia="Times New Roman" w:hAnsi="Verdana" w:cs="Times New Roman"/>
                      <w:sz w:val="20"/>
                      <w:szCs w:val="20"/>
                    </w:rPr>
                    <w:t>Jyotirlingas</w:t>
                  </w:r>
                  <w:proofErr w:type="spellEnd"/>
                  <w:r w:rsidRPr="00765FA9">
                    <w:rPr>
                      <w:rFonts w:ascii="Verdana" w:eastAsia="Times New Roman" w:hAnsi="Verdana" w:cs="Times New Roman"/>
                      <w:sz w:val="20"/>
                      <w:szCs w:val="20"/>
                    </w:rPr>
                    <w:t xml:space="preserve"> of Lord Shiva, is a scenic spot situated, against the backdrop of the majestic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range. </w:t>
                  </w:r>
                  <w:proofErr w:type="spellStart"/>
                  <w:r w:rsidRPr="00765FA9">
                    <w:rPr>
                      <w:rFonts w:ascii="Verdana" w:eastAsia="Times New Roman" w:hAnsi="Verdana" w:cs="Times New Roman"/>
                      <w:sz w:val="20"/>
                      <w:szCs w:val="20"/>
                    </w:rPr>
                    <w:t>Kedar</w:t>
                  </w:r>
                  <w:proofErr w:type="spellEnd"/>
                  <w:r w:rsidRPr="00765FA9">
                    <w:rPr>
                      <w:rFonts w:ascii="Verdana" w:eastAsia="Times New Roman" w:hAnsi="Verdana" w:cs="Times New Roman"/>
                      <w:sz w:val="20"/>
                      <w:szCs w:val="20"/>
                    </w:rPr>
                    <w:t xml:space="preserve"> is another name of Lord Shiva. According to legend,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after having won over the </w:t>
                  </w:r>
                  <w:proofErr w:type="spellStart"/>
                  <w:r w:rsidRPr="00765FA9">
                    <w:rPr>
                      <w:rFonts w:ascii="Verdana" w:eastAsia="Times New Roman" w:hAnsi="Verdana" w:cs="Times New Roman"/>
                      <w:sz w:val="20"/>
                      <w:szCs w:val="20"/>
                    </w:rPr>
                    <w:t>Kaurava</w:t>
                  </w:r>
                  <w:proofErr w:type="spellEnd"/>
                  <w:r w:rsidRPr="00765FA9">
                    <w:rPr>
                      <w:rFonts w:ascii="Verdana" w:eastAsia="Times New Roman" w:hAnsi="Verdana" w:cs="Times New Roman"/>
                      <w:sz w:val="20"/>
                      <w:szCs w:val="20"/>
                    </w:rPr>
                    <w:t xml:space="preserve"> in the </w:t>
                  </w:r>
                  <w:proofErr w:type="spellStart"/>
                  <w:r w:rsidRPr="00765FA9">
                    <w:rPr>
                      <w:rFonts w:ascii="Verdana" w:eastAsia="Times New Roman" w:hAnsi="Verdana" w:cs="Times New Roman"/>
                      <w:sz w:val="20"/>
                      <w:szCs w:val="20"/>
                    </w:rPr>
                    <w:t>Kurukshetra</w:t>
                  </w:r>
                  <w:proofErr w:type="spellEnd"/>
                  <w:r w:rsidRPr="00765FA9">
                    <w:rPr>
                      <w:rFonts w:ascii="Verdana" w:eastAsia="Times New Roman" w:hAnsi="Verdana" w:cs="Times New Roman"/>
                      <w:sz w:val="20"/>
                      <w:szCs w:val="20"/>
                    </w:rPr>
                    <w:t xml:space="preserve"> war, felt guilty of having killed their own brothers and sought the blessings of Lord Shiva for redemption. He eluded them repeatedly and while fleeing took refuge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in the form of a bull. On being followed he dived into the ground, leaving his hump on the surface. The remaining portions of Lord Shiva appeared at four other places and are worshipped there as his manifestations. The arms appeared at </w:t>
                  </w:r>
                  <w:proofErr w:type="spellStart"/>
                  <w:r w:rsidRPr="00765FA9">
                    <w:rPr>
                      <w:rFonts w:ascii="Verdana" w:eastAsia="Times New Roman" w:hAnsi="Verdana" w:cs="Times New Roman"/>
                      <w:sz w:val="20"/>
                      <w:szCs w:val="20"/>
                    </w:rPr>
                    <w:t>Tungnath</w:t>
                  </w:r>
                  <w:proofErr w:type="spellEnd"/>
                  <w:r w:rsidRPr="00765FA9">
                    <w:rPr>
                      <w:rFonts w:ascii="Verdana" w:eastAsia="Times New Roman" w:hAnsi="Verdana" w:cs="Times New Roman"/>
                      <w:sz w:val="20"/>
                      <w:szCs w:val="20"/>
                    </w:rPr>
                    <w:t xml:space="preserve">, the face at </w:t>
                  </w:r>
                  <w:proofErr w:type="spellStart"/>
                  <w:r w:rsidRPr="00765FA9">
                    <w:rPr>
                      <w:rFonts w:ascii="Verdana" w:eastAsia="Times New Roman" w:hAnsi="Verdana" w:cs="Times New Roman"/>
                      <w:sz w:val="20"/>
                      <w:szCs w:val="20"/>
                    </w:rPr>
                    <w:t>Rudranath</w:t>
                  </w:r>
                  <w:proofErr w:type="spellEnd"/>
                  <w:r w:rsidRPr="00765FA9">
                    <w:rPr>
                      <w:rFonts w:ascii="Verdana" w:eastAsia="Times New Roman" w:hAnsi="Verdana" w:cs="Times New Roman"/>
                      <w:sz w:val="20"/>
                      <w:szCs w:val="20"/>
                    </w:rPr>
                    <w:t xml:space="preserve">, the belly at </w:t>
                  </w:r>
                  <w:proofErr w:type="spellStart"/>
                  <w:r w:rsidRPr="00765FA9">
                    <w:rPr>
                      <w:rFonts w:ascii="Verdana" w:eastAsia="Times New Roman" w:hAnsi="Verdana" w:cs="Times New Roman"/>
                      <w:sz w:val="20"/>
                      <w:szCs w:val="20"/>
                    </w:rPr>
                    <w:t>Madhmaheshwar</w:t>
                  </w:r>
                  <w:proofErr w:type="spellEnd"/>
                  <w:r w:rsidRPr="00765FA9">
                    <w:rPr>
                      <w:rFonts w:ascii="Verdana" w:eastAsia="Times New Roman" w:hAnsi="Verdana" w:cs="Times New Roman"/>
                      <w:sz w:val="20"/>
                      <w:szCs w:val="20"/>
                    </w:rPr>
                    <w:t xml:space="preserve"> and his locks (hair) with head at </w:t>
                  </w:r>
                  <w:proofErr w:type="spellStart"/>
                  <w:r w:rsidRPr="00765FA9">
                    <w:rPr>
                      <w:rFonts w:ascii="Verdana" w:eastAsia="Times New Roman" w:hAnsi="Verdana" w:cs="Times New Roman"/>
                      <w:sz w:val="20"/>
                      <w:szCs w:val="20"/>
                    </w:rPr>
                    <w:t>Kalpeshwar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and the four above-mentioned shrines are treated as </w:t>
                  </w:r>
                  <w:proofErr w:type="spellStart"/>
                  <w:r w:rsidRPr="00765FA9">
                    <w:rPr>
                      <w:rFonts w:ascii="Verdana" w:eastAsia="Times New Roman" w:hAnsi="Verdana" w:cs="Times New Roman"/>
                      <w:sz w:val="20"/>
                      <w:szCs w:val="20"/>
                    </w:rPr>
                    <w:t>PanchKedar</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sz w:val="20"/>
                      <w:szCs w:val="20"/>
                    </w:rPr>
                    <w:t xml:space="preserve"> - Due to its high altitude the weather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remains cold for most part of the year. Summer here is cool and pleasant while winter is severe. During summer season the temperature varies around 20°Celsius in day time. Light woolen wear is recommended. Winter season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is severe with mercury falling to as low as 0°Celsius. During this time the place experiences snowfall as well.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most of the hotels are very basic so towel and shawl is </w:t>
                  </w:r>
                  <w:proofErr w:type="spellStart"/>
                  <w:r w:rsidRPr="00765FA9">
                    <w:rPr>
                      <w:rFonts w:ascii="Verdana" w:eastAsia="Times New Roman" w:hAnsi="Verdana" w:cs="Times New Roman"/>
                      <w:sz w:val="20"/>
                      <w:szCs w:val="20"/>
                    </w:rPr>
                    <w:t>reccomended</w:t>
                  </w:r>
                  <w:proofErr w:type="spellEnd"/>
                  <w:r w:rsidRPr="00765FA9">
                    <w:rPr>
                      <w:rFonts w:ascii="Verdana" w:eastAsia="Times New Roman" w:hAnsi="Verdana" w:cs="Times New Roman"/>
                      <w:sz w:val="20"/>
                      <w:szCs w:val="20"/>
                    </w:rPr>
                    <w:t xml:space="preserve"> to carry. Hot water is provided in buckets because </w:t>
                  </w:r>
                  <w:proofErr w:type="spellStart"/>
                  <w:r w:rsidRPr="00765FA9">
                    <w:rPr>
                      <w:rFonts w:ascii="Verdana" w:eastAsia="Times New Roman" w:hAnsi="Verdana" w:cs="Times New Roman"/>
                      <w:sz w:val="20"/>
                      <w:szCs w:val="20"/>
                    </w:rPr>
                    <w:t>gysers</w:t>
                  </w:r>
                  <w:proofErr w:type="spellEnd"/>
                  <w:r w:rsidRPr="00765FA9">
                    <w:rPr>
                      <w:rFonts w:ascii="Verdana" w:eastAsia="Times New Roman" w:hAnsi="Verdana" w:cs="Times New Roman"/>
                      <w:sz w:val="20"/>
                      <w:szCs w:val="20"/>
                    </w:rPr>
                    <w:t xml:space="preserve"> also not working many time.</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765FA9" w:rsidRPr="00765FA9" w:rsidTr="002A37EF">
              <w:tc>
                <w:tcPr>
                  <w:tcW w:w="5000" w:type="pct"/>
                  <w:tcBorders>
                    <w:top w:val="nil"/>
                    <w:left w:val="nil"/>
                    <w:bottom w:val="nil"/>
                    <w:right w:val="nil"/>
                  </w:tcBorders>
                  <w:hideMark/>
                </w:tcPr>
                <w:p w:rsidR="00765FA9" w:rsidRPr="00765FA9" w:rsidRDefault="007B4ECD"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4</w:t>
                  </w:r>
                  <w:r w:rsidR="00765FA9" w:rsidRPr="00765FA9">
                    <w:rPr>
                      <w:rFonts w:ascii="Verdana" w:eastAsia="Times New Roman" w:hAnsi="Verdana" w:cs="Times New Roman"/>
                      <w:b/>
                      <w:bCs/>
                      <w:color w:val="9D174D"/>
                      <w:sz w:val="20"/>
                      <w:szCs w:val="20"/>
                      <w:bdr w:val="none" w:sz="0" w:space="0" w:color="auto" w:frame="1"/>
                    </w:rPr>
                    <w:t>th Day</w:t>
                  </w:r>
                  <w:r w:rsidR="00765FA9">
                    <w:rPr>
                      <w:rFonts w:ascii="Verdana" w:eastAsia="Times New Roman" w:hAnsi="Verdana" w:cs="Times New Roman"/>
                      <w:color w:val="9D174D"/>
                      <w:sz w:val="20"/>
                      <w:szCs w:val="20"/>
                    </w:rPr>
                    <w:t xml:space="preserve"> </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r w:rsidR="00765FA9" w:rsidRPr="00765FA9">
                    <w:rPr>
                      <w:rFonts w:ascii="Verdana" w:eastAsia="Times New Roman" w:hAnsi="Verdana" w:cs="Times New Roman"/>
                      <w:color w:val="9D174D"/>
                      <w:sz w:val="20"/>
                      <w:szCs w:val="20"/>
                    </w:rPr>
                    <w:t xml:space="preserve"> </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75 Km • Est. Travel Time: 2 hours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 out from the hotel. Trek down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drive to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in local jeep at own cost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At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our driver will pick up you and take you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hotel.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for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checkout from hotel. Go to Helipad and Board the Helicopter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Helipad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Helipad. At arrival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Pr="00765FA9" w:rsidRDefault="00304606" w:rsidP="00304606">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5</w:t>
                  </w:r>
                  <w:r w:rsidR="00765FA9" w:rsidRPr="00765FA9">
                    <w:rPr>
                      <w:rFonts w:ascii="Verdana" w:eastAsia="Times New Roman" w:hAnsi="Verdana" w:cs="Times New Roman"/>
                      <w:b/>
                      <w:bCs/>
                      <w:color w:val="9D174D"/>
                      <w:sz w:val="20"/>
                      <w:szCs w:val="20"/>
                      <w:bdr w:val="none" w:sz="0" w:space="0" w:color="auto" w:frame="1"/>
                    </w:rPr>
                    <w:t>th Day</w:t>
                  </w:r>
                  <w:r w:rsidR="00765FA9"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0F00E3">
                    <w:rPr>
                      <w:rFonts w:ascii="Verdana" w:eastAsia="Times New Roman" w:hAnsi="Verdana" w:cs="Times New Roman"/>
                      <w:b/>
                      <w:bCs/>
                      <w:color w:val="9D174D"/>
                      <w:sz w:val="20"/>
                      <w:szCs w:val="20"/>
                      <w:bdr w:val="none" w:sz="0" w:space="0" w:color="auto" w:frame="1"/>
                    </w:rPr>
                    <w:t>Haridwar</w:t>
                  </w:r>
                  <w:proofErr w:type="spellEnd"/>
                  <w:r w:rsidR="00765FA9" w:rsidRPr="00765FA9">
                    <w:rPr>
                      <w:rFonts w:ascii="Verdana" w:eastAsia="Times New Roman" w:hAnsi="Verdana" w:cs="Times New Roman"/>
                      <w:b/>
                      <w:bCs/>
                      <w:color w:val="9D174D"/>
                      <w:sz w:val="20"/>
                      <w:szCs w:val="20"/>
                      <w:bdr w:val="none" w:sz="0" w:space="0" w:color="auto" w:frame="1"/>
                    </w:rPr>
                    <w:t xml:space="preserve"> - Transfer &amp; Sightseeing</w:t>
                  </w:r>
                  <w:r w:rsidR="00765FA9" w:rsidRPr="00765FA9">
                    <w:rPr>
                      <w:rFonts w:ascii="Verdana" w:eastAsia="Times New Roman" w:hAnsi="Verdana" w:cs="Times New Roman"/>
                      <w:color w:val="9D174D"/>
                      <w:sz w:val="20"/>
                      <w:szCs w:val="20"/>
                    </w:rPr>
                    <w:t xml:space="preserve"> </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304606" w:rsidP="00765FA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Approx Distance: 21</w:t>
                  </w:r>
                  <w:r w:rsidR="000F00E3">
                    <w:rPr>
                      <w:rFonts w:ascii="Verdana" w:eastAsia="Times New Roman" w:hAnsi="Verdana" w:cs="Times New Roman"/>
                      <w:sz w:val="18"/>
                      <w:szCs w:val="18"/>
                    </w:rPr>
                    <w:t>0 Km • Est. Travel Time: 6-8</w:t>
                  </w:r>
                  <w:r w:rsidR="00765FA9" w:rsidRPr="00765FA9">
                    <w:rPr>
                      <w:rFonts w:ascii="Verdana" w:eastAsia="Times New Roman" w:hAnsi="Verdana" w:cs="Times New Roman"/>
                      <w:sz w:val="18"/>
                      <w:szCs w:val="18"/>
                    </w:rPr>
                    <w:t xml:space="preserve"> hours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B4ECD" w:rsidRDefault="00765FA9" w:rsidP="007B4ECD">
                  <w:pPr>
                    <w:numPr>
                      <w:ilvl w:val="0"/>
                      <w:numId w:val="11"/>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Morning after breakfast, check ou</w:t>
                  </w:r>
                  <w:r w:rsidR="000F00E3">
                    <w:rPr>
                      <w:rFonts w:ascii="Verdana" w:eastAsia="Times New Roman" w:hAnsi="Verdana" w:cs="Times New Roman"/>
                      <w:sz w:val="20"/>
                      <w:szCs w:val="20"/>
                    </w:rPr>
                    <w:t xml:space="preserve">t from hotel. Drive to </w:t>
                  </w:r>
                  <w:proofErr w:type="spellStart"/>
                  <w:r w:rsidR="000F00E3">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r w:rsidR="000F00E3">
                    <w:rPr>
                      <w:rFonts w:ascii="Verdana" w:eastAsia="Times New Roman" w:hAnsi="Verdana" w:cs="Times New Roman"/>
                      <w:sz w:val="20"/>
                      <w:szCs w:val="20"/>
                    </w:rPr>
                    <w:t xml:space="preserve">On the way short visit to Ram </w:t>
                  </w:r>
                  <w:proofErr w:type="spellStart"/>
                  <w:r w:rsidR="000F00E3">
                    <w:rPr>
                      <w:rFonts w:ascii="Verdana" w:eastAsia="Times New Roman" w:hAnsi="Verdana" w:cs="Times New Roman"/>
                      <w:sz w:val="20"/>
                      <w:szCs w:val="20"/>
                    </w:rPr>
                    <w:t>Jhula</w:t>
                  </w:r>
                  <w:proofErr w:type="spellEnd"/>
                  <w:r w:rsidR="000F00E3">
                    <w:rPr>
                      <w:rFonts w:ascii="Verdana" w:eastAsia="Times New Roman" w:hAnsi="Verdana" w:cs="Times New Roman"/>
                      <w:sz w:val="20"/>
                      <w:szCs w:val="20"/>
                    </w:rPr>
                    <w:t xml:space="preserve"> and </w:t>
                  </w:r>
                  <w:proofErr w:type="spellStart"/>
                  <w:r w:rsidR="000F00E3">
                    <w:rPr>
                      <w:rFonts w:ascii="Verdana" w:eastAsia="Times New Roman" w:hAnsi="Verdana" w:cs="Times New Roman"/>
                      <w:sz w:val="20"/>
                      <w:szCs w:val="20"/>
                    </w:rPr>
                    <w:t>Lakshman</w:t>
                  </w:r>
                  <w:proofErr w:type="spellEnd"/>
                  <w:r w:rsidR="000F00E3">
                    <w:rPr>
                      <w:rFonts w:ascii="Verdana" w:eastAsia="Times New Roman" w:hAnsi="Verdana" w:cs="Times New Roman"/>
                      <w:sz w:val="20"/>
                      <w:szCs w:val="20"/>
                    </w:rPr>
                    <w:t xml:space="preserve"> </w:t>
                  </w:r>
                  <w:proofErr w:type="spellStart"/>
                  <w:r w:rsidR="000F00E3">
                    <w:rPr>
                      <w:rFonts w:ascii="Verdana" w:eastAsia="Times New Roman" w:hAnsi="Verdana" w:cs="Times New Roman"/>
                      <w:sz w:val="20"/>
                      <w:szCs w:val="20"/>
                    </w:rPr>
                    <w:t>Jhula</w:t>
                  </w:r>
                  <w:proofErr w:type="spellEnd"/>
                  <w:r w:rsidR="000F00E3">
                    <w:rPr>
                      <w:rFonts w:ascii="Verdana" w:eastAsia="Times New Roman" w:hAnsi="Verdana" w:cs="Times New Roman"/>
                      <w:sz w:val="20"/>
                      <w:szCs w:val="20"/>
                    </w:rPr>
                    <w:t xml:space="preserve"> in </w:t>
                  </w:r>
                  <w:proofErr w:type="spellStart"/>
                  <w:r w:rsidR="000F00E3">
                    <w:rPr>
                      <w:rFonts w:ascii="Verdana" w:eastAsia="Times New Roman" w:hAnsi="Verdana" w:cs="Times New Roman"/>
                      <w:sz w:val="20"/>
                      <w:szCs w:val="20"/>
                    </w:rPr>
                    <w:t>Rishikesh</w:t>
                  </w:r>
                  <w:proofErr w:type="spellEnd"/>
                  <w:r w:rsidR="000F00E3">
                    <w:rPr>
                      <w:rFonts w:ascii="Verdana" w:eastAsia="Times New Roman" w:hAnsi="Verdana" w:cs="Times New Roman"/>
                      <w:sz w:val="20"/>
                      <w:szCs w:val="20"/>
                    </w:rPr>
                    <w:t xml:space="preserve">. </w:t>
                  </w:r>
                  <w:r w:rsidRPr="00765FA9">
                    <w:rPr>
                      <w:rFonts w:ascii="Verdana" w:eastAsia="Times New Roman" w:hAnsi="Verdana" w:cs="Times New Roman"/>
                      <w:sz w:val="20"/>
                      <w:szCs w:val="20"/>
                    </w:rPr>
                    <w:t>Check int</w:t>
                  </w:r>
                  <w:r w:rsidR="000F00E3">
                    <w:rPr>
                      <w:rFonts w:ascii="Verdana" w:eastAsia="Times New Roman" w:hAnsi="Verdana" w:cs="Times New Roman"/>
                      <w:sz w:val="20"/>
                      <w:szCs w:val="20"/>
                    </w:rPr>
                    <w:t xml:space="preserve">o the hotel arrival in </w:t>
                  </w:r>
                  <w:proofErr w:type="spellStart"/>
                  <w:r w:rsidR="000F00E3">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Overnight stay at the hotel.</w:t>
                  </w:r>
                </w:p>
              </w:tc>
            </w:tr>
            <w:tr w:rsidR="00765FA9" w:rsidRPr="00765FA9" w:rsidTr="002A37EF">
              <w:trPr>
                <w:trHeight w:val="300"/>
              </w:trPr>
              <w:tc>
                <w:tcPr>
                  <w:tcW w:w="5000" w:type="pct"/>
                  <w:tcBorders>
                    <w:top w:val="nil"/>
                    <w:left w:val="nil"/>
                    <w:bottom w:val="nil"/>
                    <w:right w:val="nil"/>
                  </w:tcBorders>
                  <w:hideMark/>
                </w:tcPr>
                <w:p w:rsidR="006E6FEA" w:rsidRPr="00765FA9" w:rsidRDefault="006E6FEA" w:rsidP="00304606">
                  <w:pPr>
                    <w:spacing w:after="0" w:line="240" w:lineRule="auto"/>
                    <w:rPr>
                      <w:rFonts w:ascii="Verdana" w:eastAsia="Times New Roman" w:hAnsi="Verdana" w:cs="Times New Roman"/>
                      <w:sz w:val="20"/>
                      <w:szCs w:val="20"/>
                    </w:rPr>
                  </w:pPr>
                </w:p>
              </w:tc>
            </w:tr>
            <w:tr w:rsidR="00765FA9" w:rsidRPr="00765FA9" w:rsidTr="002A37EF">
              <w:tc>
                <w:tcPr>
                  <w:tcW w:w="5000" w:type="pct"/>
                  <w:tcBorders>
                    <w:top w:val="nil"/>
                    <w:left w:val="nil"/>
                    <w:bottom w:val="nil"/>
                    <w:right w:val="nil"/>
                  </w:tcBorders>
                  <w:hideMark/>
                </w:tcPr>
                <w:p w:rsidR="00765FA9" w:rsidRPr="00765FA9" w:rsidRDefault="00304606" w:rsidP="000F00E3">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6</w:t>
                  </w:r>
                  <w:r w:rsidR="00765FA9" w:rsidRPr="00765FA9">
                    <w:rPr>
                      <w:rFonts w:ascii="Verdana" w:eastAsia="Times New Roman" w:hAnsi="Verdana" w:cs="Times New Roman"/>
                      <w:b/>
                      <w:bCs/>
                      <w:color w:val="9D174D"/>
                      <w:sz w:val="20"/>
                      <w:szCs w:val="20"/>
                      <w:bdr w:val="none" w:sz="0" w:space="0" w:color="auto" w:frame="1"/>
                    </w:rPr>
                    <w:t>th Day</w:t>
                  </w:r>
                  <w:r w:rsidR="00765FA9" w:rsidRPr="00765FA9">
                    <w:rPr>
                      <w:rFonts w:ascii="Verdana" w:eastAsia="Times New Roman" w:hAnsi="Verdana" w:cs="Times New Roman"/>
                      <w:color w:val="9D174D"/>
                      <w:sz w:val="20"/>
                      <w:szCs w:val="20"/>
                    </w:rPr>
                    <w:t xml:space="preserve">: </w:t>
                  </w:r>
                  <w:proofErr w:type="spellStart"/>
                  <w:r w:rsidR="000F00E3">
                    <w:rPr>
                      <w:rFonts w:ascii="Verdana" w:eastAsia="Times New Roman" w:hAnsi="Verdana" w:cs="Times New Roman"/>
                      <w:b/>
                      <w:bCs/>
                      <w:color w:val="9D174D"/>
                      <w:sz w:val="20"/>
                      <w:szCs w:val="20"/>
                      <w:bdr w:val="none" w:sz="0" w:space="0" w:color="auto" w:frame="1"/>
                    </w:rPr>
                    <w:t>Haridwar</w:t>
                  </w:r>
                  <w:proofErr w:type="spellEnd"/>
                  <w:r w:rsidR="00765FA9">
                    <w:rPr>
                      <w:rFonts w:ascii="Verdana" w:eastAsia="Times New Roman" w:hAnsi="Verdana" w:cs="Times New Roman"/>
                      <w:b/>
                      <w:bCs/>
                      <w:color w:val="9D174D"/>
                      <w:sz w:val="20"/>
                      <w:szCs w:val="20"/>
                      <w:bdr w:val="none" w:sz="0" w:space="0" w:color="auto" w:frame="1"/>
                    </w:rPr>
                    <w:t xml:space="preserve"> to Delhi</w:t>
                  </w:r>
                  <w:r w:rsidR="000F00E3">
                    <w:rPr>
                      <w:rFonts w:ascii="Verdana" w:eastAsia="Times New Roman" w:hAnsi="Verdana" w:cs="Times New Roman"/>
                      <w:b/>
                      <w:bCs/>
                      <w:color w:val="9D174D"/>
                      <w:sz w:val="20"/>
                      <w:szCs w:val="20"/>
                      <w:bdr w:val="none" w:sz="0" w:space="0" w:color="auto" w:frame="1"/>
                    </w:rPr>
                    <w:t xml:space="preserve"> / </w:t>
                  </w:r>
                  <w:proofErr w:type="spellStart"/>
                  <w:r w:rsidR="000F00E3">
                    <w:rPr>
                      <w:rFonts w:ascii="Verdana" w:eastAsia="Times New Roman" w:hAnsi="Verdana" w:cs="Times New Roman"/>
                      <w:b/>
                      <w:bCs/>
                      <w:color w:val="9D174D"/>
                      <w:sz w:val="20"/>
                      <w:szCs w:val="20"/>
                      <w:bdr w:val="none" w:sz="0" w:space="0" w:color="auto" w:frame="1"/>
                    </w:rPr>
                    <w:t>Dehradun</w:t>
                  </w:r>
                  <w:proofErr w:type="spellEnd"/>
                  <w:r w:rsidR="00765FA9" w:rsidRPr="00765FA9">
                    <w:rPr>
                      <w:rFonts w:ascii="Verdana" w:eastAsia="Times New Roman" w:hAnsi="Verdana" w:cs="Times New Roman"/>
                      <w:b/>
                      <w:bCs/>
                      <w:color w:val="9D174D"/>
                      <w:sz w:val="20"/>
                      <w:szCs w:val="20"/>
                      <w:bdr w:val="none" w:sz="0" w:space="0" w:color="auto" w:frame="1"/>
                    </w:rPr>
                    <w:t xml:space="preserve"> Drop - Transfer</w:t>
                  </w:r>
                  <w:r w:rsidR="00765FA9" w:rsidRPr="00765FA9">
                    <w:rPr>
                      <w:rFonts w:ascii="Verdana" w:eastAsia="Times New Roman" w:hAnsi="Verdana" w:cs="Times New Roman"/>
                      <w:color w:val="9D174D"/>
                      <w:sz w:val="20"/>
                      <w:szCs w:val="20"/>
                    </w:rPr>
                    <w:t xml:space="preserve"> </w:t>
                  </w:r>
                  <w:r w:rsidR="00765FA9" w:rsidRPr="00765FA9">
                    <w:rPr>
                      <w:rFonts w:ascii="Verdana" w:eastAsia="Times New Roman" w:hAnsi="Verdana" w:cs="Times New Roman"/>
                      <w:b/>
                      <w:bCs/>
                      <w:color w:val="9D174D"/>
                      <w:sz w:val="20"/>
                      <w:szCs w:val="20"/>
                      <w:bdr w:val="none" w:sz="0" w:space="0" w:color="auto" w:frame="1"/>
                    </w:rPr>
                    <w:t>&amp; Sightseeing</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Approx Dista</w:t>
                  </w:r>
                  <w:r>
                    <w:rPr>
                      <w:rFonts w:ascii="Verdana" w:eastAsia="Times New Roman" w:hAnsi="Verdana" w:cs="Times New Roman"/>
                      <w:sz w:val="18"/>
                      <w:szCs w:val="18"/>
                    </w:rPr>
                    <w:t>nce: 230 Km • Est. Travel Time: 6</w:t>
                  </w:r>
                  <w:r w:rsidRPr="00765FA9">
                    <w:rPr>
                      <w:rFonts w:ascii="Verdana" w:eastAsia="Times New Roman" w:hAnsi="Verdana" w:cs="Times New Roman"/>
                      <w:sz w:val="18"/>
                      <w:szCs w:val="18"/>
                    </w:rPr>
                    <w:t xml:space="preserve"> hour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Default="00765FA9" w:rsidP="00765FA9">
                  <w:pPr>
                    <w:numPr>
                      <w:ilvl w:val="0"/>
                      <w:numId w:val="12"/>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Morning after breakfast, check out from the hotel. Local sightseeing</w:t>
                  </w:r>
                  <w:r w:rsidR="000F00E3">
                    <w:rPr>
                      <w:rFonts w:ascii="Verdana" w:eastAsia="Times New Roman" w:hAnsi="Verdana" w:cs="Times New Roman"/>
                      <w:sz w:val="20"/>
                      <w:szCs w:val="20"/>
                    </w:rPr>
                    <w:t xml:space="preserve"> of Mansa Devi &amp; </w:t>
                  </w:r>
                  <w:proofErr w:type="spellStart"/>
                  <w:r w:rsidR="000F00E3">
                    <w:rPr>
                      <w:rFonts w:ascii="Verdana" w:eastAsia="Times New Roman" w:hAnsi="Verdana" w:cs="Times New Roman"/>
                      <w:sz w:val="20"/>
                      <w:szCs w:val="20"/>
                    </w:rPr>
                    <w:t>Chandi</w:t>
                  </w:r>
                  <w:proofErr w:type="spellEnd"/>
                  <w:r w:rsidR="000F00E3">
                    <w:rPr>
                      <w:rFonts w:ascii="Verdana" w:eastAsia="Times New Roman" w:hAnsi="Verdana" w:cs="Times New Roman"/>
                      <w:sz w:val="20"/>
                      <w:szCs w:val="20"/>
                    </w:rPr>
                    <w:t xml:space="preserve"> Devi</w:t>
                  </w:r>
                  <w:r w:rsidRPr="00765FA9">
                    <w:rPr>
                      <w:rFonts w:ascii="Verdana" w:eastAsia="Times New Roman" w:hAnsi="Verdana" w:cs="Times New Roman"/>
                      <w:sz w:val="20"/>
                      <w:szCs w:val="20"/>
                    </w:rPr>
                    <w:t xml:space="preserve"> if time permits. Drive fo</w:t>
                  </w:r>
                  <w:r w:rsidR="000F00E3">
                    <w:rPr>
                      <w:rFonts w:ascii="Verdana" w:eastAsia="Times New Roman" w:hAnsi="Verdana" w:cs="Times New Roman"/>
                      <w:sz w:val="20"/>
                      <w:szCs w:val="20"/>
                    </w:rPr>
                    <w:t xml:space="preserve">r </w:t>
                  </w:r>
                  <w:proofErr w:type="spellStart"/>
                  <w:r w:rsidR="000F00E3">
                    <w:rPr>
                      <w:rFonts w:ascii="Verdana" w:eastAsia="Times New Roman" w:hAnsi="Verdana" w:cs="Times New Roman"/>
                      <w:sz w:val="20"/>
                      <w:szCs w:val="20"/>
                    </w:rPr>
                    <w:t>Dehradun</w:t>
                  </w:r>
                  <w:proofErr w:type="spellEnd"/>
                  <w:r w:rsidR="000F00E3">
                    <w:rPr>
                      <w:rFonts w:ascii="Verdana" w:eastAsia="Times New Roman" w:hAnsi="Verdana" w:cs="Times New Roman"/>
                      <w:sz w:val="20"/>
                      <w:szCs w:val="20"/>
                    </w:rPr>
                    <w:t xml:space="preserve"> / Delhi. Dropping at</w:t>
                  </w:r>
                  <w:r w:rsidRPr="00765FA9">
                    <w:rPr>
                      <w:rFonts w:ascii="Verdana" w:eastAsia="Times New Roman" w:hAnsi="Verdana" w:cs="Times New Roman"/>
                      <w:sz w:val="20"/>
                      <w:szCs w:val="20"/>
                    </w:rPr>
                    <w:t xml:space="preserve"> station/ home/ hotel (Up to 08 Pm).</w:t>
                  </w:r>
                </w:p>
                <w:p w:rsidR="00C1164E" w:rsidRDefault="00C1164E" w:rsidP="00765FA9">
                  <w:pPr>
                    <w:numPr>
                      <w:ilvl w:val="0"/>
                      <w:numId w:val="12"/>
                    </w:numPr>
                    <w:spacing w:before="100" w:beforeAutospacing="1" w:after="60" w:line="240" w:lineRule="auto"/>
                    <w:ind w:left="0"/>
                    <w:rPr>
                      <w:rFonts w:ascii="Verdana" w:eastAsia="Times New Roman" w:hAnsi="Verdana" w:cs="Times New Roman"/>
                      <w:sz w:val="20"/>
                      <w:szCs w:val="20"/>
                    </w:rPr>
                  </w:pPr>
                </w:p>
                <w:p w:rsidR="0017235E" w:rsidRDefault="0017235E" w:rsidP="0017235E">
                  <w:pPr>
                    <w:spacing w:before="100" w:beforeAutospacing="1" w:after="60" w:line="240" w:lineRule="auto"/>
                    <w:rPr>
                      <w:rFonts w:ascii="Verdana" w:eastAsia="Times New Roman" w:hAnsi="Verdana" w:cs="Times New Roman"/>
                      <w:sz w:val="20"/>
                      <w:szCs w:val="20"/>
                    </w:rPr>
                  </w:pPr>
                </w:p>
                <w:tbl>
                  <w:tblPr>
                    <w:tblW w:w="7880" w:type="dxa"/>
                    <w:jc w:val="center"/>
                    <w:tblLook w:val="04A0"/>
                  </w:tblPr>
                  <w:tblGrid>
                    <w:gridCol w:w="1221"/>
                    <w:gridCol w:w="844"/>
                    <w:gridCol w:w="2312"/>
                    <w:gridCol w:w="916"/>
                    <w:gridCol w:w="911"/>
                    <w:gridCol w:w="907"/>
                    <w:gridCol w:w="929"/>
                  </w:tblGrid>
                  <w:tr w:rsidR="00A436F3" w:rsidRPr="00A436F3" w:rsidTr="00A436F3">
                    <w:trPr>
                      <w:trHeight w:val="488"/>
                      <w:jc w:val="center"/>
                    </w:trPr>
                    <w:tc>
                      <w:tcPr>
                        <w:tcW w:w="788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sz w:val="40"/>
                            <w:szCs w:val="40"/>
                          </w:rPr>
                        </w:pPr>
                        <w:r w:rsidRPr="00A436F3">
                          <w:rPr>
                            <w:rFonts w:ascii="Calibri" w:eastAsia="Times New Roman" w:hAnsi="Calibri" w:cs="Calibri"/>
                            <w:b/>
                            <w:bCs/>
                            <w:color w:val="000000"/>
                            <w:sz w:val="40"/>
                            <w:szCs w:val="40"/>
                          </w:rPr>
                          <w:t>Per Person Package Cost (GST 5% Extra)</w:t>
                        </w:r>
                      </w:p>
                    </w:tc>
                  </w:tr>
                  <w:tr w:rsidR="00A436F3" w:rsidRPr="00A436F3" w:rsidTr="00A436F3">
                    <w:trPr>
                      <w:trHeight w:val="488"/>
                      <w:jc w:val="center"/>
                    </w:trPr>
                    <w:tc>
                      <w:tcPr>
                        <w:tcW w:w="7880" w:type="dxa"/>
                        <w:gridSpan w:val="7"/>
                        <w:vMerge/>
                        <w:tcBorders>
                          <w:top w:val="single" w:sz="8" w:space="0" w:color="auto"/>
                          <w:left w:val="single" w:sz="8" w:space="0" w:color="auto"/>
                          <w:bottom w:val="single" w:sz="8" w:space="0" w:color="000000"/>
                          <w:right w:val="single" w:sz="8" w:space="0" w:color="000000"/>
                        </w:tcBorders>
                        <w:vAlign w:val="center"/>
                        <w:hideMark/>
                      </w:tcPr>
                      <w:p w:rsidR="00A436F3" w:rsidRPr="00A436F3" w:rsidRDefault="00A436F3" w:rsidP="00A436F3">
                        <w:pPr>
                          <w:spacing w:after="0" w:line="240" w:lineRule="auto"/>
                          <w:rPr>
                            <w:rFonts w:ascii="Calibri" w:eastAsia="Times New Roman" w:hAnsi="Calibri" w:cs="Calibri"/>
                            <w:b/>
                            <w:bCs/>
                            <w:color w:val="000000"/>
                            <w:sz w:val="40"/>
                            <w:szCs w:val="40"/>
                          </w:rPr>
                        </w:pPr>
                      </w:p>
                    </w:tc>
                  </w:tr>
                  <w:tr w:rsidR="00A436F3" w:rsidRPr="00A436F3" w:rsidTr="00A436F3">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Total Guests</w:t>
                        </w:r>
                      </w:p>
                    </w:tc>
                    <w:tc>
                      <w:tcPr>
                        <w:tcW w:w="684"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Rooms</w:t>
                        </w:r>
                      </w:p>
                    </w:tc>
                    <w:tc>
                      <w:tcPr>
                        <w:tcW w:w="2312"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Vehicle</w:t>
                        </w:r>
                      </w:p>
                    </w:tc>
                    <w:tc>
                      <w:tcPr>
                        <w:tcW w:w="916"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Option A</w:t>
                        </w:r>
                      </w:p>
                    </w:tc>
                    <w:tc>
                      <w:tcPr>
                        <w:tcW w:w="911"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Option B</w:t>
                        </w:r>
                      </w:p>
                    </w:tc>
                    <w:tc>
                      <w:tcPr>
                        <w:tcW w:w="907"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Option C</w:t>
                        </w:r>
                      </w:p>
                    </w:tc>
                    <w:tc>
                      <w:tcPr>
                        <w:tcW w:w="929" w:type="dxa"/>
                        <w:tcBorders>
                          <w:top w:val="nil"/>
                          <w:left w:val="nil"/>
                          <w:bottom w:val="single" w:sz="8" w:space="0" w:color="auto"/>
                          <w:right w:val="single" w:sz="8"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b/>
                            <w:bCs/>
                            <w:color w:val="000000"/>
                          </w:rPr>
                        </w:pPr>
                        <w:r w:rsidRPr="00A436F3">
                          <w:rPr>
                            <w:rFonts w:ascii="Calibri" w:eastAsia="Times New Roman" w:hAnsi="Calibri" w:cs="Calibri"/>
                            <w:b/>
                            <w:bCs/>
                            <w:color w:val="000000"/>
                          </w:rPr>
                          <w:t>Option D</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Dzire</w:t>
                        </w:r>
                        <w:proofErr w:type="spellEnd"/>
                        <w:r w:rsidRPr="00A436F3">
                          <w:rPr>
                            <w:rFonts w:ascii="Calibri" w:eastAsia="Times New Roman" w:hAnsi="Calibri" w:cs="Calibri"/>
                            <w:color w:val="000000"/>
                          </w:rPr>
                          <w:t xml:space="preserve"> / </w:t>
                        </w:r>
                        <w:proofErr w:type="spellStart"/>
                        <w:r w:rsidRPr="00A436F3">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21100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25000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29400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Dzire</w:t>
                        </w:r>
                        <w:proofErr w:type="spellEnd"/>
                        <w:r w:rsidRPr="00A436F3">
                          <w:rPr>
                            <w:rFonts w:ascii="Calibri" w:eastAsia="Times New Roman" w:hAnsi="Calibri" w:cs="Calibri"/>
                            <w:color w:val="000000"/>
                          </w:rPr>
                          <w:t xml:space="preserve"> / </w:t>
                        </w:r>
                        <w:proofErr w:type="spellStart"/>
                        <w:r w:rsidRPr="00A436F3">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16000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19600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23000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17100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18800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22400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25800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Dzire</w:t>
                        </w:r>
                        <w:proofErr w:type="spellEnd"/>
                        <w:r w:rsidRPr="00A436F3">
                          <w:rPr>
                            <w:rFonts w:ascii="Calibri" w:eastAsia="Times New Roman" w:hAnsi="Calibri" w:cs="Calibri"/>
                            <w:color w:val="000000"/>
                          </w:rPr>
                          <w:t xml:space="preserve"> / </w:t>
                        </w:r>
                        <w:proofErr w:type="spellStart"/>
                        <w:r w:rsidRPr="00A436F3">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11900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13500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17000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19800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Dzire</w:t>
                        </w:r>
                        <w:proofErr w:type="spellEnd"/>
                        <w:r w:rsidRPr="00A436F3">
                          <w:rPr>
                            <w:rFonts w:ascii="Calibri" w:eastAsia="Times New Roman" w:hAnsi="Calibri" w:cs="Calibri"/>
                            <w:color w:val="000000"/>
                          </w:rPr>
                          <w:t xml:space="preserve"> / </w:t>
                        </w:r>
                        <w:proofErr w:type="spellStart"/>
                        <w:r w:rsidRPr="00A436F3">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14500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18400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22800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14900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16600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20500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24900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lastRenderedPageBreak/>
                          <w:t>4</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Crysta</w:t>
                        </w:r>
                        <w:proofErr w:type="spellEnd"/>
                        <w:r w:rsidRPr="00A436F3">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17000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18700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22600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27000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14500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18200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22000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Crysta</w:t>
                        </w:r>
                        <w:proofErr w:type="spellEnd"/>
                        <w:r w:rsidRPr="00A436F3">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16100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19900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23600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13000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16600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20000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Crysta</w:t>
                        </w:r>
                        <w:proofErr w:type="spellEnd"/>
                        <w:r w:rsidRPr="00A436F3">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14400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18000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21400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12000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13700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17600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22000</w:t>
                        </w:r>
                      </w:p>
                    </w:tc>
                  </w:tr>
                  <w:tr w:rsidR="00A436F3" w:rsidRPr="00A436F3" w:rsidTr="00A436F3">
                    <w:trPr>
                      <w:trHeight w:val="35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Crysta</w:t>
                        </w:r>
                        <w:proofErr w:type="spellEnd"/>
                        <w:r w:rsidRPr="00A436F3">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15100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19000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23400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16500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20100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23500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15500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17200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21100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25500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Crysta</w:t>
                        </w:r>
                        <w:proofErr w:type="spellEnd"/>
                        <w:r w:rsidRPr="00A436F3">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16100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17800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21300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24400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15000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18500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21600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proofErr w:type="spellStart"/>
                        <w:r w:rsidRPr="00A436F3">
                          <w:rPr>
                            <w:rFonts w:ascii="Calibri" w:eastAsia="Times New Roman" w:hAnsi="Calibri" w:cs="Calibri"/>
                            <w:color w:val="000000"/>
                          </w:rPr>
                          <w:t>Crysta</w:t>
                        </w:r>
                        <w:proofErr w:type="spellEnd"/>
                        <w:r w:rsidRPr="00A436F3">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16700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18400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22100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26100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13900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15600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19400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23300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12700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14400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18000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21700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13200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14900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18800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23200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13400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17000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20400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12200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13900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17700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21700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11400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13100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16800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20600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13500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17400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21800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10800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12400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16100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19700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11100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12800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16600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20700</w:t>
                        </w:r>
                      </w:p>
                    </w:tc>
                  </w:tr>
                  <w:tr w:rsidR="00A436F3" w:rsidRPr="00A436F3" w:rsidTr="00A436F3">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w:t>
                        </w:r>
                      </w:p>
                    </w:tc>
                    <w:tc>
                      <w:tcPr>
                        <w:tcW w:w="684"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10200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11900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15500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18900</w:t>
                        </w:r>
                      </w:p>
                    </w:tc>
                  </w:tr>
                  <w:tr w:rsidR="00A436F3" w:rsidRPr="00A436F3" w:rsidTr="00A436F3">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w:t>
                        </w:r>
                      </w:p>
                    </w:tc>
                    <w:tc>
                      <w:tcPr>
                        <w:tcW w:w="684"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6</w:t>
                        </w:r>
                      </w:p>
                    </w:tc>
                    <w:tc>
                      <w:tcPr>
                        <w:tcW w:w="2312" w:type="dxa"/>
                        <w:tcBorders>
                          <w:top w:val="nil"/>
                          <w:left w:val="nil"/>
                          <w:bottom w:val="single" w:sz="8"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 xml:space="preserve">12 Seat Tempo </w:t>
                        </w:r>
                        <w:proofErr w:type="spellStart"/>
                        <w:r w:rsidRPr="00A436F3">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10900</w:t>
                        </w:r>
                      </w:p>
                    </w:tc>
                    <w:tc>
                      <w:tcPr>
                        <w:tcW w:w="911"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12600</w:t>
                        </w:r>
                      </w:p>
                    </w:tc>
                    <w:tc>
                      <w:tcPr>
                        <w:tcW w:w="907"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16500</w:t>
                        </w:r>
                      </w:p>
                    </w:tc>
                    <w:tc>
                      <w:tcPr>
                        <w:tcW w:w="929" w:type="dxa"/>
                        <w:tcBorders>
                          <w:top w:val="nil"/>
                          <w:left w:val="nil"/>
                          <w:bottom w:val="single" w:sz="4" w:space="0" w:color="auto"/>
                          <w:right w:val="single" w:sz="4" w:space="0" w:color="auto"/>
                        </w:tcBorders>
                        <w:shd w:val="clear" w:color="auto" w:fill="auto"/>
                        <w:noWrap/>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20900</w:t>
                        </w:r>
                      </w:p>
                    </w:tc>
                  </w:tr>
                  <w:tr w:rsidR="00A436F3" w:rsidRPr="00A436F3" w:rsidTr="00A436F3">
                    <w:trPr>
                      <w:trHeight w:val="290"/>
                      <w:jc w:val="center"/>
                    </w:trPr>
                    <w:tc>
                      <w:tcPr>
                        <w:tcW w:w="4217"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Extra Adult</w:t>
                        </w:r>
                      </w:p>
                    </w:tc>
                    <w:tc>
                      <w:tcPr>
                        <w:tcW w:w="916" w:type="dxa"/>
                        <w:tcBorders>
                          <w:top w:val="single" w:sz="8" w:space="0" w:color="auto"/>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4370</w:t>
                        </w:r>
                      </w:p>
                    </w:tc>
                    <w:tc>
                      <w:tcPr>
                        <w:tcW w:w="911" w:type="dxa"/>
                        <w:tcBorders>
                          <w:top w:val="single" w:sz="8" w:space="0" w:color="auto"/>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5865</w:t>
                        </w:r>
                      </w:p>
                    </w:tc>
                    <w:tc>
                      <w:tcPr>
                        <w:tcW w:w="907" w:type="dxa"/>
                        <w:tcBorders>
                          <w:top w:val="single" w:sz="8" w:space="0" w:color="auto"/>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8855</w:t>
                        </w:r>
                      </w:p>
                    </w:tc>
                    <w:tc>
                      <w:tcPr>
                        <w:tcW w:w="929" w:type="dxa"/>
                        <w:tcBorders>
                          <w:top w:val="single" w:sz="8" w:space="0" w:color="auto"/>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10235</w:t>
                        </w:r>
                      </w:p>
                    </w:tc>
                  </w:tr>
                  <w:tr w:rsidR="00A436F3" w:rsidRPr="00A436F3" w:rsidTr="00A436F3">
                    <w:trPr>
                      <w:trHeight w:val="29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Extra Child With Bed</w:t>
                        </w:r>
                      </w:p>
                    </w:tc>
                    <w:tc>
                      <w:tcPr>
                        <w:tcW w:w="916"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39</w:t>
                        </w:r>
                        <w:r w:rsidR="009F4762">
                          <w:rPr>
                            <w:rFonts w:ascii="Calibri" w:eastAsia="Times New Roman" w:hAnsi="Calibri" w:cs="Calibri"/>
                            <w:color w:val="1E1E1E"/>
                          </w:rPr>
                          <w:t>50</w:t>
                        </w:r>
                      </w:p>
                    </w:tc>
                    <w:tc>
                      <w:tcPr>
                        <w:tcW w:w="911"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5</w:t>
                        </w:r>
                        <w:r w:rsidR="009F4762">
                          <w:rPr>
                            <w:rFonts w:ascii="Calibri" w:eastAsia="Times New Roman" w:hAnsi="Calibri" w:cs="Calibri"/>
                            <w:color w:val="1E1E1E"/>
                          </w:rPr>
                          <w:t>300</w:t>
                        </w:r>
                      </w:p>
                    </w:tc>
                    <w:tc>
                      <w:tcPr>
                        <w:tcW w:w="907"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7</w:t>
                        </w:r>
                        <w:r w:rsidR="009F4762">
                          <w:rPr>
                            <w:rFonts w:ascii="Calibri" w:eastAsia="Times New Roman" w:hAnsi="Calibri" w:cs="Calibri"/>
                            <w:color w:val="1E1E1E"/>
                          </w:rPr>
                          <w:t>800</w:t>
                        </w:r>
                      </w:p>
                    </w:tc>
                    <w:tc>
                      <w:tcPr>
                        <w:tcW w:w="929" w:type="dxa"/>
                        <w:tcBorders>
                          <w:top w:val="nil"/>
                          <w:left w:val="nil"/>
                          <w:bottom w:val="single" w:sz="4" w:space="0" w:color="auto"/>
                          <w:right w:val="single" w:sz="4" w:space="0" w:color="auto"/>
                        </w:tcBorders>
                        <w:shd w:val="clear" w:color="auto" w:fill="auto"/>
                        <w:vAlign w:val="bottom"/>
                        <w:hideMark/>
                      </w:tcPr>
                      <w:p w:rsidR="00A436F3" w:rsidRPr="00A436F3" w:rsidRDefault="009F4762" w:rsidP="00A436F3">
                        <w:pPr>
                          <w:spacing w:after="0" w:line="240" w:lineRule="auto"/>
                          <w:jc w:val="center"/>
                          <w:rPr>
                            <w:rFonts w:ascii="Calibri" w:eastAsia="Times New Roman" w:hAnsi="Calibri" w:cs="Calibri"/>
                            <w:color w:val="1E1E1E"/>
                          </w:rPr>
                        </w:pPr>
                        <w:r>
                          <w:rPr>
                            <w:rFonts w:ascii="Calibri" w:eastAsia="Times New Roman" w:hAnsi="Calibri" w:cs="Calibri"/>
                            <w:color w:val="1E1E1E"/>
                          </w:rPr>
                          <w:t>9250</w:t>
                        </w:r>
                      </w:p>
                    </w:tc>
                  </w:tr>
                  <w:tr w:rsidR="00A436F3" w:rsidRPr="00A436F3" w:rsidTr="00A436F3">
                    <w:trPr>
                      <w:trHeight w:val="35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Extra Child Without Bed</w:t>
                        </w:r>
                      </w:p>
                    </w:tc>
                    <w:tc>
                      <w:tcPr>
                        <w:tcW w:w="916"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3000</w:t>
                        </w:r>
                      </w:p>
                    </w:tc>
                    <w:tc>
                      <w:tcPr>
                        <w:tcW w:w="911"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3600</w:t>
                        </w:r>
                      </w:p>
                    </w:tc>
                    <w:tc>
                      <w:tcPr>
                        <w:tcW w:w="907"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4500</w:t>
                        </w:r>
                      </w:p>
                    </w:tc>
                    <w:tc>
                      <w:tcPr>
                        <w:tcW w:w="929" w:type="dxa"/>
                        <w:tcBorders>
                          <w:top w:val="nil"/>
                          <w:left w:val="nil"/>
                          <w:bottom w:val="single" w:sz="4" w:space="0" w:color="auto"/>
                          <w:right w:val="single" w:sz="4" w:space="0" w:color="auto"/>
                        </w:tcBorders>
                        <w:shd w:val="clear" w:color="auto" w:fill="auto"/>
                        <w:vAlign w:val="bottom"/>
                        <w:hideMark/>
                      </w:tcPr>
                      <w:p w:rsidR="00A436F3" w:rsidRPr="00A436F3" w:rsidRDefault="00A436F3" w:rsidP="00A436F3">
                        <w:pPr>
                          <w:spacing w:after="0" w:line="240" w:lineRule="auto"/>
                          <w:jc w:val="center"/>
                          <w:rPr>
                            <w:rFonts w:ascii="Calibri" w:eastAsia="Times New Roman" w:hAnsi="Calibri" w:cs="Calibri"/>
                            <w:color w:val="1E1E1E"/>
                          </w:rPr>
                        </w:pPr>
                        <w:r w:rsidRPr="00A436F3">
                          <w:rPr>
                            <w:rFonts w:ascii="Calibri" w:eastAsia="Times New Roman" w:hAnsi="Calibri" w:cs="Calibri"/>
                            <w:color w:val="1E1E1E"/>
                          </w:rPr>
                          <w:t>5400</w:t>
                        </w:r>
                      </w:p>
                    </w:tc>
                  </w:tr>
                  <w:tr w:rsidR="00A436F3" w:rsidRPr="00A436F3" w:rsidTr="00A436F3">
                    <w:trPr>
                      <w:trHeight w:val="300"/>
                      <w:jc w:val="center"/>
                    </w:trPr>
                    <w:tc>
                      <w:tcPr>
                        <w:tcW w:w="788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A436F3" w:rsidRPr="00A436F3" w:rsidRDefault="00A436F3" w:rsidP="00A436F3">
                        <w:pPr>
                          <w:spacing w:after="0" w:line="240" w:lineRule="auto"/>
                          <w:jc w:val="center"/>
                          <w:rPr>
                            <w:rFonts w:ascii="Calibri" w:eastAsia="Times New Roman" w:hAnsi="Calibri" w:cs="Calibri"/>
                            <w:color w:val="000000"/>
                          </w:rPr>
                        </w:pPr>
                        <w:r w:rsidRPr="00A436F3">
                          <w:rPr>
                            <w:rFonts w:ascii="Calibri" w:eastAsia="Times New Roman" w:hAnsi="Calibri" w:cs="Calibri"/>
                            <w:color w:val="000000"/>
                          </w:rPr>
                          <w:t>Child 6 yrs and below complimentary without bed</w:t>
                        </w:r>
                      </w:p>
                    </w:tc>
                  </w:tr>
                </w:tbl>
                <w:p w:rsidR="00CB69E9" w:rsidRDefault="00CB69E9" w:rsidP="0017235E">
                  <w:pPr>
                    <w:spacing w:before="100" w:beforeAutospacing="1" w:after="60" w:line="240" w:lineRule="auto"/>
                    <w:rPr>
                      <w:rFonts w:ascii="Verdana" w:eastAsia="Times New Roman" w:hAnsi="Verdana" w:cs="Times New Roman"/>
                      <w:sz w:val="20"/>
                      <w:szCs w:val="20"/>
                    </w:rPr>
                  </w:pPr>
                </w:p>
                <w:p w:rsidR="007B4ECD" w:rsidRDefault="007B4ECD" w:rsidP="0017235E">
                  <w:pPr>
                    <w:spacing w:before="100" w:beforeAutospacing="1" w:after="60" w:line="240" w:lineRule="auto"/>
                    <w:rPr>
                      <w:rFonts w:ascii="Verdana" w:eastAsia="Times New Roman" w:hAnsi="Verdana" w:cs="Times New Roman"/>
                      <w:sz w:val="20"/>
                      <w:szCs w:val="20"/>
                    </w:rPr>
                  </w:pPr>
                </w:p>
                <w:p w:rsidR="00C1164E" w:rsidRDefault="00C1164E" w:rsidP="0017235E">
                  <w:pPr>
                    <w:spacing w:before="100" w:beforeAutospacing="1" w:after="60" w:line="240" w:lineRule="auto"/>
                    <w:rPr>
                      <w:rFonts w:ascii="Verdana" w:eastAsia="Times New Roman" w:hAnsi="Verdana" w:cs="Times New Roman"/>
                      <w:sz w:val="20"/>
                      <w:szCs w:val="20"/>
                    </w:rPr>
                  </w:pPr>
                </w:p>
                <w:p w:rsidR="00C1164E" w:rsidRDefault="00C1164E" w:rsidP="0017235E">
                  <w:pPr>
                    <w:spacing w:before="100" w:beforeAutospacing="1" w:after="60" w:line="240" w:lineRule="auto"/>
                    <w:rPr>
                      <w:rFonts w:ascii="Verdana" w:eastAsia="Times New Roman" w:hAnsi="Verdana" w:cs="Times New Roman"/>
                      <w:sz w:val="20"/>
                      <w:szCs w:val="20"/>
                    </w:rPr>
                  </w:pPr>
                </w:p>
                <w:p w:rsidR="00C1164E" w:rsidRDefault="00C1164E" w:rsidP="0017235E">
                  <w:pPr>
                    <w:spacing w:before="100" w:beforeAutospacing="1" w:after="60" w:line="240" w:lineRule="auto"/>
                    <w:rPr>
                      <w:rFonts w:ascii="Verdana" w:eastAsia="Times New Roman" w:hAnsi="Verdana" w:cs="Times New Roman"/>
                      <w:sz w:val="20"/>
                      <w:szCs w:val="20"/>
                    </w:rPr>
                  </w:pPr>
                </w:p>
                <w:p w:rsidR="00C1164E" w:rsidRDefault="00C1164E" w:rsidP="0017235E">
                  <w:pPr>
                    <w:spacing w:before="100" w:beforeAutospacing="1" w:after="60" w:line="240" w:lineRule="auto"/>
                    <w:rPr>
                      <w:rFonts w:ascii="Verdana" w:eastAsia="Times New Roman" w:hAnsi="Verdana" w:cs="Times New Roman"/>
                      <w:sz w:val="20"/>
                      <w:szCs w:val="20"/>
                    </w:rPr>
                  </w:pPr>
                </w:p>
                <w:p w:rsidR="00C1164E" w:rsidRDefault="00C1164E" w:rsidP="0017235E">
                  <w:pPr>
                    <w:spacing w:before="100" w:beforeAutospacing="1" w:after="60" w:line="240" w:lineRule="auto"/>
                    <w:rPr>
                      <w:rFonts w:ascii="Verdana" w:eastAsia="Times New Roman" w:hAnsi="Verdana" w:cs="Times New Roman"/>
                      <w:sz w:val="20"/>
                      <w:szCs w:val="20"/>
                    </w:rPr>
                  </w:pPr>
                </w:p>
                <w:tbl>
                  <w:tblPr>
                    <w:tblW w:w="10638" w:type="dxa"/>
                    <w:tblLook w:val="04A0"/>
                  </w:tblPr>
                  <w:tblGrid>
                    <w:gridCol w:w="1761"/>
                    <w:gridCol w:w="2051"/>
                    <w:gridCol w:w="2265"/>
                    <w:gridCol w:w="1840"/>
                    <w:gridCol w:w="1570"/>
                    <w:gridCol w:w="1151"/>
                  </w:tblGrid>
                  <w:tr w:rsidR="005A78AA" w:rsidRPr="005A78AA" w:rsidTr="005A78AA">
                    <w:trPr>
                      <w:trHeight w:val="430"/>
                    </w:trPr>
                    <w:tc>
                      <w:tcPr>
                        <w:tcW w:w="10638"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sz w:val="32"/>
                            <w:szCs w:val="32"/>
                          </w:rPr>
                        </w:pPr>
                        <w:r w:rsidRPr="005A78AA">
                          <w:rPr>
                            <w:rFonts w:ascii="Calibri" w:eastAsia="Times New Roman" w:hAnsi="Calibri" w:cs="Calibri"/>
                            <w:b/>
                            <w:bCs/>
                            <w:color w:val="000000"/>
                            <w:sz w:val="32"/>
                            <w:szCs w:val="32"/>
                          </w:rPr>
                          <w:t>Hotels</w:t>
                        </w:r>
                      </w:p>
                    </w:tc>
                  </w:tr>
                  <w:tr w:rsidR="005A78AA" w:rsidRPr="005A78AA" w:rsidTr="009F4762">
                    <w:trPr>
                      <w:trHeight w:val="290"/>
                    </w:trPr>
                    <w:tc>
                      <w:tcPr>
                        <w:tcW w:w="1761" w:type="dxa"/>
                        <w:tcBorders>
                          <w:top w:val="nil"/>
                          <w:left w:val="single" w:sz="8" w:space="0" w:color="auto"/>
                          <w:bottom w:val="single" w:sz="4" w:space="0" w:color="auto"/>
                          <w:right w:val="single" w:sz="4" w:space="0" w:color="auto"/>
                        </w:tcBorders>
                        <w:shd w:val="clear" w:color="000000" w:fill="FFFF00"/>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Destination</w:t>
                        </w:r>
                      </w:p>
                    </w:tc>
                    <w:tc>
                      <w:tcPr>
                        <w:tcW w:w="2051" w:type="dxa"/>
                        <w:tcBorders>
                          <w:top w:val="nil"/>
                          <w:left w:val="nil"/>
                          <w:bottom w:val="single" w:sz="4" w:space="0" w:color="auto"/>
                          <w:right w:val="single" w:sz="4" w:space="0" w:color="auto"/>
                        </w:tcBorders>
                        <w:shd w:val="clear" w:color="000000" w:fill="FFFF00"/>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A Hotels</w:t>
                        </w:r>
                      </w:p>
                    </w:tc>
                    <w:tc>
                      <w:tcPr>
                        <w:tcW w:w="2265" w:type="dxa"/>
                        <w:tcBorders>
                          <w:top w:val="nil"/>
                          <w:left w:val="nil"/>
                          <w:bottom w:val="single" w:sz="4" w:space="0" w:color="auto"/>
                          <w:right w:val="single" w:sz="4" w:space="0" w:color="auto"/>
                        </w:tcBorders>
                        <w:shd w:val="clear" w:color="000000" w:fill="FFFF00"/>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B Hotels</w:t>
                        </w:r>
                      </w:p>
                    </w:tc>
                    <w:tc>
                      <w:tcPr>
                        <w:tcW w:w="1840" w:type="dxa"/>
                        <w:tcBorders>
                          <w:top w:val="nil"/>
                          <w:left w:val="nil"/>
                          <w:bottom w:val="single" w:sz="4" w:space="0" w:color="auto"/>
                          <w:right w:val="single" w:sz="4" w:space="0" w:color="auto"/>
                        </w:tcBorders>
                        <w:shd w:val="clear" w:color="000000" w:fill="FFFF00"/>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C Hotels</w:t>
                        </w:r>
                      </w:p>
                    </w:tc>
                    <w:tc>
                      <w:tcPr>
                        <w:tcW w:w="1570" w:type="dxa"/>
                        <w:tcBorders>
                          <w:top w:val="nil"/>
                          <w:left w:val="nil"/>
                          <w:bottom w:val="single" w:sz="4" w:space="0" w:color="auto"/>
                          <w:right w:val="single" w:sz="4" w:space="0" w:color="auto"/>
                        </w:tcBorders>
                        <w:shd w:val="clear" w:color="000000" w:fill="FFFF00"/>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Option D Hotels</w:t>
                        </w:r>
                      </w:p>
                    </w:tc>
                    <w:tc>
                      <w:tcPr>
                        <w:tcW w:w="1151" w:type="dxa"/>
                        <w:tcBorders>
                          <w:top w:val="nil"/>
                          <w:left w:val="nil"/>
                          <w:bottom w:val="single" w:sz="4" w:space="0" w:color="auto"/>
                          <w:right w:val="single" w:sz="8" w:space="0" w:color="auto"/>
                        </w:tcBorders>
                        <w:shd w:val="clear" w:color="000000" w:fill="FFFF00"/>
                        <w:noWrap/>
                        <w:vAlign w:val="bottom"/>
                        <w:hideMark/>
                      </w:tcPr>
                      <w:p w:rsidR="005A78AA" w:rsidRPr="005A78AA" w:rsidRDefault="005A78AA" w:rsidP="005A78AA">
                        <w:pPr>
                          <w:spacing w:after="0" w:line="240" w:lineRule="auto"/>
                          <w:jc w:val="center"/>
                          <w:rPr>
                            <w:rFonts w:ascii="Calibri" w:eastAsia="Times New Roman" w:hAnsi="Calibri" w:cs="Calibri"/>
                            <w:b/>
                            <w:bCs/>
                            <w:color w:val="000000"/>
                          </w:rPr>
                        </w:pPr>
                        <w:r w:rsidRPr="005A78AA">
                          <w:rPr>
                            <w:rFonts w:ascii="Calibri" w:eastAsia="Times New Roman" w:hAnsi="Calibri" w:cs="Calibri"/>
                            <w:b/>
                            <w:bCs/>
                            <w:color w:val="000000"/>
                          </w:rPr>
                          <w:t>Meal Plan</w:t>
                        </w:r>
                      </w:p>
                    </w:tc>
                  </w:tr>
                  <w:tr w:rsidR="00A436F3" w:rsidRPr="005A78AA" w:rsidTr="009F4762">
                    <w:trPr>
                      <w:trHeight w:val="290"/>
                    </w:trPr>
                    <w:tc>
                      <w:tcPr>
                        <w:tcW w:w="1761" w:type="dxa"/>
                        <w:tcBorders>
                          <w:top w:val="nil"/>
                          <w:left w:val="single" w:sz="8" w:space="0" w:color="auto"/>
                          <w:bottom w:val="single" w:sz="4" w:space="0" w:color="auto"/>
                          <w:right w:val="single" w:sz="4" w:space="0" w:color="auto"/>
                        </w:tcBorders>
                        <w:shd w:val="clear" w:color="auto" w:fill="auto"/>
                        <w:noWrap/>
                        <w:vAlign w:val="bottom"/>
                        <w:hideMark/>
                      </w:tcPr>
                      <w:p w:rsidR="00A436F3" w:rsidRDefault="00A436F3" w:rsidP="00A436F3">
                        <w:pPr>
                          <w:spacing w:after="0"/>
                          <w:jc w:val="center"/>
                          <w:rPr>
                            <w:rFonts w:ascii="Calibri" w:hAnsi="Calibri" w:cs="Calibri"/>
                            <w:color w:val="000000"/>
                          </w:rPr>
                        </w:pPr>
                        <w:proofErr w:type="spellStart"/>
                        <w:r>
                          <w:rPr>
                            <w:rFonts w:ascii="Calibri" w:hAnsi="Calibri" w:cs="Calibri"/>
                            <w:color w:val="000000"/>
                          </w:rPr>
                          <w:t>Haridwar</w:t>
                        </w:r>
                        <w:proofErr w:type="spellEnd"/>
                      </w:p>
                    </w:tc>
                    <w:tc>
                      <w:tcPr>
                        <w:tcW w:w="2051" w:type="dxa"/>
                        <w:tcBorders>
                          <w:top w:val="nil"/>
                          <w:left w:val="nil"/>
                          <w:bottom w:val="single" w:sz="4" w:space="0" w:color="auto"/>
                          <w:right w:val="single" w:sz="4" w:space="0" w:color="auto"/>
                        </w:tcBorders>
                        <w:shd w:val="clear" w:color="auto" w:fill="auto"/>
                        <w:noWrap/>
                        <w:vAlign w:val="bottom"/>
                        <w:hideMark/>
                      </w:tcPr>
                      <w:p w:rsidR="00A436F3" w:rsidRDefault="00A436F3" w:rsidP="00A436F3">
                        <w:pPr>
                          <w:spacing w:after="0"/>
                          <w:jc w:val="center"/>
                          <w:rPr>
                            <w:rFonts w:ascii="Calibri" w:hAnsi="Calibri" w:cs="Calibri"/>
                            <w:color w:val="000000"/>
                          </w:rPr>
                        </w:pPr>
                        <w:proofErr w:type="spellStart"/>
                        <w:r>
                          <w:rPr>
                            <w:rFonts w:ascii="Calibri" w:hAnsi="Calibri" w:cs="Calibri"/>
                            <w:color w:val="000000"/>
                          </w:rPr>
                          <w:t>Grean</w:t>
                        </w:r>
                        <w:proofErr w:type="spellEnd"/>
                        <w:r>
                          <w:rPr>
                            <w:rFonts w:ascii="Calibri" w:hAnsi="Calibri" w:cs="Calibri"/>
                            <w:color w:val="000000"/>
                          </w:rPr>
                          <w:t xml:space="preserve"> Leaf / </w:t>
                        </w:r>
                        <w:proofErr w:type="spellStart"/>
                        <w:r>
                          <w:rPr>
                            <w:rFonts w:ascii="Calibri" w:hAnsi="Calibri" w:cs="Calibri"/>
                            <w:color w:val="000000"/>
                          </w:rPr>
                          <w:t>Skaga</w:t>
                        </w:r>
                        <w:proofErr w:type="spellEnd"/>
                        <w:r>
                          <w:rPr>
                            <w:rFonts w:ascii="Calibri" w:hAnsi="Calibri" w:cs="Calibri"/>
                            <w:color w:val="000000"/>
                          </w:rPr>
                          <w:t xml:space="preserve"> Hotel</w:t>
                        </w:r>
                      </w:p>
                    </w:tc>
                    <w:tc>
                      <w:tcPr>
                        <w:tcW w:w="2265" w:type="dxa"/>
                        <w:tcBorders>
                          <w:top w:val="nil"/>
                          <w:left w:val="nil"/>
                          <w:bottom w:val="single" w:sz="4" w:space="0" w:color="auto"/>
                          <w:right w:val="single" w:sz="4" w:space="0" w:color="auto"/>
                        </w:tcBorders>
                        <w:shd w:val="clear" w:color="auto" w:fill="auto"/>
                        <w:noWrap/>
                        <w:vAlign w:val="bottom"/>
                        <w:hideMark/>
                      </w:tcPr>
                      <w:p w:rsidR="00A436F3" w:rsidRDefault="00A436F3" w:rsidP="00A436F3">
                        <w:pPr>
                          <w:spacing w:after="0"/>
                          <w:jc w:val="center"/>
                          <w:rPr>
                            <w:rFonts w:ascii="Calibri" w:hAnsi="Calibri" w:cs="Calibri"/>
                            <w:color w:val="000000"/>
                          </w:rPr>
                        </w:pPr>
                        <w:proofErr w:type="spellStart"/>
                        <w:r>
                          <w:rPr>
                            <w:rFonts w:ascii="Calibri" w:hAnsi="Calibri" w:cs="Calibri"/>
                            <w:color w:val="000000"/>
                          </w:rPr>
                          <w:t>Elgrovia</w:t>
                        </w:r>
                        <w:proofErr w:type="spellEnd"/>
                      </w:p>
                    </w:tc>
                    <w:tc>
                      <w:tcPr>
                        <w:tcW w:w="1840" w:type="dxa"/>
                        <w:tcBorders>
                          <w:top w:val="nil"/>
                          <w:left w:val="nil"/>
                          <w:bottom w:val="single" w:sz="4" w:space="0" w:color="auto"/>
                          <w:right w:val="single" w:sz="4" w:space="0" w:color="auto"/>
                        </w:tcBorders>
                        <w:shd w:val="clear" w:color="auto" w:fill="auto"/>
                        <w:noWrap/>
                        <w:vAlign w:val="bottom"/>
                        <w:hideMark/>
                      </w:tcPr>
                      <w:p w:rsidR="00A436F3" w:rsidRDefault="00A436F3" w:rsidP="00A436F3">
                        <w:pPr>
                          <w:spacing w:after="0"/>
                          <w:jc w:val="center"/>
                          <w:rPr>
                            <w:rFonts w:ascii="Calibri" w:hAnsi="Calibri" w:cs="Calibri"/>
                            <w:color w:val="000000"/>
                          </w:rPr>
                        </w:pPr>
                        <w:proofErr w:type="spellStart"/>
                        <w:r>
                          <w:rPr>
                            <w:rFonts w:ascii="Calibri" w:hAnsi="Calibri" w:cs="Calibri"/>
                            <w:color w:val="000000"/>
                          </w:rPr>
                          <w:t>Renest</w:t>
                        </w:r>
                        <w:proofErr w:type="spellEnd"/>
                        <w:r>
                          <w:rPr>
                            <w:rFonts w:ascii="Calibri" w:hAnsi="Calibri" w:cs="Calibri"/>
                            <w:color w:val="000000"/>
                          </w:rPr>
                          <w:t xml:space="preserve"> Hotel</w:t>
                        </w:r>
                      </w:p>
                    </w:tc>
                    <w:tc>
                      <w:tcPr>
                        <w:tcW w:w="1570" w:type="dxa"/>
                        <w:tcBorders>
                          <w:top w:val="nil"/>
                          <w:left w:val="nil"/>
                          <w:bottom w:val="single" w:sz="4" w:space="0" w:color="auto"/>
                          <w:right w:val="single" w:sz="4" w:space="0" w:color="auto"/>
                        </w:tcBorders>
                        <w:shd w:val="clear" w:color="auto" w:fill="auto"/>
                        <w:noWrap/>
                        <w:vAlign w:val="bottom"/>
                        <w:hideMark/>
                      </w:tcPr>
                      <w:p w:rsidR="00A436F3" w:rsidRDefault="00A436F3" w:rsidP="00A436F3">
                        <w:pPr>
                          <w:spacing w:after="0"/>
                          <w:jc w:val="center"/>
                          <w:rPr>
                            <w:rFonts w:ascii="Calibri" w:hAnsi="Calibri" w:cs="Calibri"/>
                            <w:color w:val="000000"/>
                          </w:rPr>
                        </w:pPr>
                        <w:r>
                          <w:rPr>
                            <w:rFonts w:ascii="Calibri" w:hAnsi="Calibri" w:cs="Calibri"/>
                            <w:color w:val="000000"/>
                          </w:rPr>
                          <w:t>Godwin Hotel</w:t>
                        </w:r>
                      </w:p>
                    </w:tc>
                    <w:tc>
                      <w:tcPr>
                        <w:tcW w:w="1151" w:type="dxa"/>
                        <w:tcBorders>
                          <w:top w:val="nil"/>
                          <w:left w:val="nil"/>
                          <w:bottom w:val="single" w:sz="4" w:space="0" w:color="auto"/>
                          <w:right w:val="single" w:sz="8" w:space="0" w:color="auto"/>
                        </w:tcBorders>
                        <w:shd w:val="clear" w:color="auto" w:fill="auto"/>
                        <w:noWrap/>
                        <w:vAlign w:val="bottom"/>
                        <w:hideMark/>
                      </w:tcPr>
                      <w:p w:rsidR="00A436F3" w:rsidRDefault="00A436F3" w:rsidP="00A436F3">
                        <w:pPr>
                          <w:spacing w:after="0"/>
                          <w:jc w:val="center"/>
                          <w:rPr>
                            <w:rFonts w:ascii="Calibri" w:hAnsi="Calibri" w:cs="Calibri"/>
                            <w:color w:val="000000"/>
                          </w:rPr>
                        </w:pPr>
                        <w:r>
                          <w:rPr>
                            <w:rFonts w:ascii="Calibri" w:hAnsi="Calibri" w:cs="Calibri"/>
                            <w:color w:val="000000"/>
                          </w:rPr>
                          <w:t>MAP</w:t>
                        </w:r>
                      </w:p>
                    </w:tc>
                  </w:tr>
                  <w:tr w:rsidR="005A78AA" w:rsidRPr="005A78AA" w:rsidTr="009F4762">
                    <w:trPr>
                      <w:trHeight w:val="290"/>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Guptkashi</w:t>
                        </w:r>
                        <w:proofErr w:type="spellEnd"/>
                      </w:p>
                    </w:tc>
                    <w:tc>
                      <w:tcPr>
                        <w:tcW w:w="2051" w:type="dxa"/>
                        <w:tcBorders>
                          <w:top w:val="single" w:sz="4" w:space="0" w:color="auto"/>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r w:rsidRPr="005A78AA">
                          <w:rPr>
                            <w:rFonts w:ascii="Calibri" w:eastAsia="Times New Roman" w:hAnsi="Calibri" w:cs="Calibri"/>
                            <w:color w:val="000000"/>
                          </w:rPr>
                          <w:t xml:space="preserve">Dev </w:t>
                        </w:r>
                        <w:proofErr w:type="spellStart"/>
                        <w:r w:rsidRPr="005A78AA">
                          <w:rPr>
                            <w:rFonts w:ascii="Calibri" w:eastAsia="Times New Roman" w:hAnsi="Calibri" w:cs="Calibri"/>
                            <w:color w:val="000000"/>
                          </w:rPr>
                          <w:t>Dham</w:t>
                        </w:r>
                        <w:proofErr w:type="spellEnd"/>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Sushanti</w:t>
                        </w:r>
                        <w:proofErr w:type="spellEnd"/>
                        <w:r w:rsidRPr="005A78AA">
                          <w:rPr>
                            <w:rFonts w:ascii="Calibri" w:eastAsia="Times New Roman" w:hAnsi="Calibri" w:cs="Calibri"/>
                            <w:color w:val="000000"/>
                          </w:rPr>
                          <w:t xml:space="preserve"> Resort</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Kedar</w:t>
                        </w:r>
                        <w:proofErr w:type="spellEnd"/>
                        <w:r w:rsidRPr="005A78AA">
                          <w:rPr>
                            <w:rFonts w:ascii="Calibri" w:eastAsia="Times New Roman" w:hAnsi="Calibri" w:cs="Calibri"/>
                            <w:color w:val="000000"/>
                          </w:rPr>
                          <w:t xml:space="preserve"> River Retreat</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r w:rsidRPr="005A78AA">
                          <w:rPr>
                            <w:rFonts w:ascii="Calibri" w:eastAsia="Times New Roman" w:hAnsi="Calibri" w:cs="Calibri"/>
                            <w:color w:val="000000"/>
                          </w:rPr>
                          <w:t xml:space="preserve">Char </w:t>
                        </w:r>
                        <w:proofErr w:type="spellStart"/>
                        <w:r w:rsidRPr="005A78AA">
                          <w:rPr>
                            <w:rFonts w:ascii="Calibri" w:eastAsia="Times New Roman" w:hAnsi="Calibri" w:cs="Calibri"/>
                            <w:color w:val="000000"/>
                          </w:rPr>
                          <w:t>Machan</w:t>
                        </w:r>
                        <w:proofErr w:type="spellEnd"/>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r w:rsidRPr="005A78AA">
                          <w:rPr>
                            <w:rFonts w:ascii="Calibri" w:eastAsia="Times New Roman" w:hAnsi="Calibri" w:cs="Calibri"/>
                            <w:color w:val="000000"/>
                          </w:rPr>
                          <w:t>MAP</w:t>
                        </w:r>
                      </w:p>
                    </w:tc>
                  </w:tr>
                  <w:tr w:rsidR="005A78AA" w:rsidRPr="005A78AA" w:rsidTr="009F4762">
                    <w:trPr>
                      <w:trHeight w:val="35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Kedarnath</w:t>
                        </w:r>
                        <w:proofErr w:type="spellEnd"/>
                      </w:p>
                    </w:tc>
                    <w:tc>
                      <w:tcPr>
                        <w:tcW w:w="2051" w:type="dxa"/>
                        <w:tcBorders>
                          <w:top w:val="nil"/>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GMVN Ground </w:t>
                        </w:r>
                        <w:proofErr w:type="spellStart"/>
                        <w:r>
                          <w:rPr>
                            <w:rFonts w:ascii="Calibri" w:eastAsia="Times New Roman" w:hAnsi="Calibri" w:cs="Calibri"/>
                            <w:color w:val="000000"/>
                          </w:rPr>
                          <w:t>Beded</w:t>
                        </w:r>
                        <w:proofErr w:type="spellEnd"/>
                        <w:r>
                          <w:rPr>
                            <w:rFonts w:ascii="Calibri" w:eastAsia="Times New Roman" w:hAnsi="Calibri" w:cs="Calibri"/>
                            <w:color w:val="000000"/>
                          </w:rPr>
                          <w:t xml:space="preserve"> Tents</w:t>
                        </w:r>
                        <w:r w:rsidRPr="005A78AA">
                          <w:rPr>
                            <w:rFonts w:ascii="Calibri" w:eastAsia="Times New Roman" w:hAnsi="Calibri" w:cs="Calibri"/>
                            <w:b/>
                            <w:color w:val="000000"/>
                          </w:rPr>
                          <w:t xml:space="preserve"> (EP Plan only)</w:t>
                        </w:r>
                      </w:p>
                    </w:tc>
                    <w:tc>
                      <w:tcPr>
                        <w:tcW w:w="2265" w:type="dxa"/>
                        <w:tcBorders>
                          <w:top w:val="nil"/>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Patliputra</w:t>
                        </w:r>
                        <w:proofErr w:type="spellEnd"/>
                        <w:r>
                          <w:rPr>
                            <w:rFonts w:ascii="Calibri" w:eastAsia="Times New Roman" w:hAnsi="Calibri" w:cs="Calibri"/>
                            <w:color w:val="000000"/>
                          </w:rPr>
                          <w:t xml:space="preserve"> / </w:t>
                        </w:r>
                        <w:proofErr w:type="spellStart"/>
                        <w:r>
                          <w:rPr>
                            <w:rFonts w:ascii="Calibri" w:eastAsia="Times New Roman" w:hAnsi="Calibri" w:cs="Calibri"/>
                            <w:color w:val="000000"/>
                          </w:rPr>
                          <w:t>Agarwal</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Bhawan</w:t>
                        </w:r>
                        <w:proofErr w:type="spellEnd"/>
                      </w:p>
                    </w:tc>
                    <w:tc>
                      <w:tcPr>
                        <w:tcW w:w="1840" w:type="dxa"/>
                        <w:tcBorders>
                          <w:top w:val="nil"/>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Gurudham</w:t>
                        </w:r>
                        <w:proofErr w:type="spellEnd"/>
                        <w:r w:rsidRPr="005A78AA">
                          <w:rPr>
                            <w:rFonts w:ascii="Calibri" w:eastAsia="Times New Roman" w:hAnsi="Calibri" w:cs="Calibri"/>
                            <w:color w:val="000000"/>
                          </w:rPr>
                          <w:t xml:space="preserve"> Frontier</w:t>
                        </w:r>
                      </w:p>
                    </w:tc>
                    <w:tc>
                      <w:tcPr>
                        <w:tcW w:w="1570" w:type="dxa"/>
                        <w:tcBorders>
                          <w:top w:val="nil"/>
                          <w:left w:val="nil"/>
                          <w:bottom w:val="single" w:sz="4" w:space="0" w:color="auto"/>
                          <w:right w:val="single" w:sz="4" w:space="0" w:color="auto"/>
                        </w:tcBorders>
                        <w:shd w:val="clear" w:color="auto" w:fill="auto"/>
                        <w:noWrap/>
                        <w:vAlign w:val="bottom"/>
                        <w:hideMark/>
                      </w:tcPr>
                      <w:p w:rsidR="005A78AA" w:rsidRPr="005A78AA" w:rsidRDefault="005A78AA" w:rsidP="005A78AA">
                        <w:pPr>
                          <w:spacing w:after="0" w:line="240" w:lineRule="auto"/>
                          <w:jc w:val="center"/>
                          <w:rPr>
                            <w:rFonts w:ascii="Calibri" w:eastAsia="Times New Roman" w:hAnsi="Calibri" w:cs="Calibri"/>
                            <w:color w:val="000000"/>
                          </w:rPr>
                        </w:pPr>
                        <w:proofErr w:type="spellStart"/>
                        <w:r w:rsidRPr="005A78AA">
                          <w:rPr>
                            <w:rFonts w:ascii="Calibri" w:eastAsia="Times New Roman" w:hAnsi="Calibri" w:cs="Calibri"/>
                            <w:color w:val="000000"/>
                          </w:rPr>
                          <w:t>Marwad</w:t>
                        </w:r>
                        <w:proofErr w:type="spellEnd"/>
                        <w:r w:rsidRPr="005A78AA">
                          <w:rPr>
                            <w:rFonts w:ascii="Calibri" w:eastAsia="Times New Roman" w:hAnsi="Calibri" w:cs="Calibri"/>
                            <w:color w:val="000000"/>
                          </w:rPr>
                          <w:t xml:space="preserve"> House</w:t>
                        </w:r>
                        <w:r>
                          <w:rPr>
                            <w:rFonts w:ascii="Calibri" w:eastAsia="Times New Roman" w:hAnsi="Calibri" w:cs="Calibri"/>
                            <w:color w:val="000000"/>
                          </w:rPr>
                          <w:t xml:space="preserve"> </w:t>
                        </w:r>
                      </w:p>
                    </w:tc>
                    <w:tc>
                      <w:tcPr>
                        <w:tcW w:w="1151" w:type="dxa"/>
                        <w:tcBorders>
                          <w:top w:val="nil"/>
                          <w:left w:val="nil"/>
                          <w:bottom w:val="single" w:sz="4" w:space="0" w:color="auto"/>
                          <w:right w:val="single" w:sz="4" w:space="0" w:color="auto"/>
                        </w:tcBorders>
                        <w:shd w:val="clear" w:color="auto" w:fill="auto"/>
                        <w:noWrap/>
                        <w:vAlign w:val="bottom"/>
                        <w:hideMark/>
                      </w:tcPr>
                      <w:p w:rsidR="005A78AA" w:rsidRDefault="005A78AA" w:rsidP="005A78AA">
                        <w:pPr>
                          <w:spacing w:after="0" w:line="240" w:lineRule="auto"/>
                          <w:jc w:val="center"/>
                          <w:rPr>
                            <w:rFonts w:ascii="Calibri" w:eastAsia="Times New Roman" w:hAnsi="Calibri" w:cs="Calibri"/>
                            <w:color w:val="000000"/>
                          </w:rPr>
                        </w:pPr>
                        <w:r>
                          <w:rPr>
                            <w:rFonts w:ascii="Calibri" w:eastAsia="Times New Roman" w:hAnsi="Calibri" w:cs="Calibri"/>
                            <w:color w:val="000000"/>
                          </w:rPr>
                          <w:t>MAP</w:t>
                        </w:r>
                      </w:p>
                      <w:p w:rsidR="009F4762" w:rsidRPr="005A78AA" w:rsidRDefault="009F4762" w:rsidP="005A78AA">
                        <w:pPr>
                          <w:spacing w:after="0" w:line="240" w:lineRule="auto"/>
                          <w:jc w:val="center"/>
                          <w:rPr>
                            <w:rFonts w:ascii="Calibri" w:eastAsia="Times New Roman" w:hAnsi="Calibri" w:cs="Calibri"/>
                            <w:color w:val="000000"/>
                          </w:rPr>
                        </w:pPr>
                        <w:r>
                          <w:rPr>
                            <w:rFonts w:ascii="Calibri" w:eastAsia="Times New Roman" w:hAnsi="Calibri" w:cs="Calibri"/>
                            <w:color w:val="000000"/>
                          </w:rPr>
                          <w:t>(EP in Option A)</w:t>
                        </w:r>
                      </w:p>
                    </w:tc>
                  </w:tr>
                </w:tbl>
                <w:p w:rsidR="007B4ECD" w:rsidRDefault="007B4ECD" w:rsidP="0017235E">
                  <w:pPr>
                    <w:spacing w:before="100" w:beforeAutospacing="1" w:after="60" w:line="240" w:lineRule="auto"/>
                    <w:rPr>
                      <w:rFonts w:ascii="Verdana" w:eastAsia="Times New Roman" w:hAnsi="Verdana" w:cs="Times New Roman"/>
                      <w:sz w:val="20"/>
                      <w:szCs w:val="20"/>
                    </w:rPr>
                  </w:pPr>
                </w:p>
                <w:p w:rsidR="00304606" w:rsidRPr="00765FA9" w:rsidRDefault="00304606" w:rsidP="00304606">
                  <w:pPr>
                    <w:spacing w:before="100" w:beforeAutospacing="1" w:after="60" w:line="240" w:lineRule="auto"/>
                    <w:rPr>
                      <w:rFonts w:ascii="Verdana" w:eastAsia="Times New Roman" w:hAnsi="Verdana" w:cs="Times New Roman"/>
                      <w:sz w:val="20"/>
                      <w:szCs w:val="20"/>
                    </w:rPr>
                  </w:pPr>
                </w:p>
              </w:tc>
            </w:tr>
          </w:tbl>
          <w:p w:rsidR="00CB4724" w:rsidRDefault="00CB4724" w:rsidP="00765FA9">
            <w:pPr>
              <w:spacing w:after="0" w:line="240" w:lineRule="auto"/>
              <w:rPr>
                <w:rFonts w:ascii="Verdana" w:eastAsia="Times New Roman" w:hAnsi="Verdana" w:cs="Times New Roman"/>
                <w:sz w:val="20"/>
                <w:szCs w:val="20"/>
              </w:rPr>
            </w:pPr>
          </w:p>
          <w:p w:rsidR="0030638B" w:rsidRDefault="0030638B" w:rsidP="00765FA9">
            <w:pPr>
              <w:spacing w:after="0" w:line="240" w:lineRule="auto"/>
              <w:rPr>
                <w:rFonts w:ascii="Verdana" w:eastAsia="Times New Roman" w:hAnsi="Verdana" w:cs="Times New Roman"/>
                <w:sz w:val="20"/>
                <w:szCs w:val="20"/>
              </w:rPr>
            </w:pPr>
          </w:p>
          <w:p w:rsidR="00CB4724" w:rsidRDefault="00CB4724" w:rsidP="00765FA9">
            <w:pPr>
              <w:spacing w:after="0" w:line="240" w:lineRule="auto"/>
              <w:rPr>
                <w:rFonts w:ascii="Verdana" w:eastAsia="Times New Roman" w:hAnsi="Verdana" w:cs="Times New Roman"/>
                <w:sz w:val="20"/>
                <w:szCs w:val="20"/>
              </w:rPr>
            </w:pPr>
          </w:p>
          <w:tbl>
            <w:tblPr>
              <w:tblW w:w="5000" w:type="pct"/>
              <w:tblCellMar>
                <w:left w:w="0" w:type="dxa"/>
                <w:right w:w="0" w:type="dxa"/>
              </w:tblCellMar>
              <w:tblLook w:val="04A0"/>
            </w:tblPr>
            <w:tblGrid>
              <w:gridCol w:w="5392"/>
              <w:gridCol w:w="5392"/>
            </w:tblGrid>
            <w:tr w:rsidR="00CB4724" w:rsidRPr="00765FA9" w:rsidTr="00052C11">
              <w:trPr>
                <w:tblHeader/>
              </w:trPr>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CB4724" w:rsidRPr="00765FA9" w:rsidRDefault="00CB4724" w:rsidP="00052C11">
                  <w:pPr>
                    <w:spacing w:after="0" w:line="240" w:lineRule="auto"/>
                    <w:rPr>
                      <w:rFonts w:ascii="Verdana" w:eastAsia="Times New Roman" w:hAnsi="Verdana" w:cs="Times New Roman"/>
                      <w:b/>
                      <w:bCs/>
                      <w:color w:val="166534"/>
                      <w:sz w:val="20"/>
                      <w:szCs w:val="20"/>
                    </w:rPr>
                  </w:pPr>
                  <w:r w:rsidRPr="00765FA9">
                    <w:rPr>
                      <w:rFonts w:ascii="Verdana" w:eastAsia="Times New Roman" w:hAnsi="Verdana" w:cs="Times New Roman"/>
                      <w:b/>
                      <w:bCs/>
                      <w:color w:val="166534"/>
                      <w:sz w:val="20"/>
                      <w:szCs w:val="20"/>
                    </w:rPr>
                    <w:t xml:space="preserve">Inclusions </w:t>
                  </w:r>
                </w:p>
              </w:tc>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CB4724" w:rsidRPr="00765FA9" w:rsidRDefault="00CB4724" w:rsidP="00052C11">
                  <w:pPr>
                    <w:spacing w:after="0" w:line="240" w:lineRule="auto"/>
                    <w:rPr>
                      <w:rFonts w:ascii="Verdana" w:eastAsia="Times New Roman" w:hAnsi="Verdana" w:cs="Times New Roman"/>
                      <w:b/>
                      <w:bCs/>
                      <w:color w:val="991B1B"/>
                      <w:sz w:val="20"/>
                      <w:szCs w:val="20"/>
                    </w:rPr>
                  </w:pPr>
                  <w:r w:rsidRPr="00765FA9">
                    <w:rPr>
                      <w:rFonts w:ascii="Verdana" w:eastAsia="Times New Roman" w:hAnsi="Verdana" w:cs="Times New Roman"/>
                      <w:b/>
                      <w:bCs/>
                      <w:color w:val="991B1B"/>
                      <w:sz w:val="20"/>
                      <w:szCs w:val="20"/>
                    </w:rPr>
                    <w:t xml:space="preserve">Exclusions </w:t>
                  </w:r>
                </w:p>
              </w:tc>
            </w:tr>
            <w:tr w:rsidR="00CB4724" w:rsidRPr="00765FA9" w:rsidTr="00052C11">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304606" w:rsidP="00052C1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05</w:t>
                              </w:r>
                              <w:r w:rsidR="00905FEC">
                                <w:rPr>
                                  <w:rFonts w:ascii="Verdana" w:eastAsia="Times New Roman" w:hAnsi="Verdana" w:cs="Times New Roman"/>
                                  <w:sz w:val="20"/>
                                  <w:szCs w:val="20"/>
                                </w:rPr>
                                <w:t xml:space="preserve"> Nights </w:t>
                              </w:r>
                              <w:r w:rsidR="00CB4724" w:rsidRPr="00765FA9">
                                <w:rPr>
                                  <w:rFonts w:ascii="Verdana" w:eastAsia="Times New Roman" w:hAnsi="Verdana" w:cs="Times New Roman"/>
                                  <w:sz w:val="20"/>
                                  <w:szCs w:val="20"/>
                                </w:rPr>
                                <w:t xml:space="preserve">Stay as per the above mentioned hotels.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Meals as mentioned above</w:t>
                              </w:r>
                              <w:r w:rsidR="00304606">
                                <w:rPr>
                                  <w:rFonts w:ascii="Verdana" w:eastAsia="Times New Roman" w:hAnsi="Verdana" w:cs="Times New Roman"/>
                                  <w:sz w:val="20"/>
                                  <w:szCs w:val="20"/>
                                </w:rPr>
                                <w:t xml:space="preserve"> (05 Breakfast and 05</w:t>
                              </w:r>
                              <w:r w:rsidR="00905FEC">
                                <w:rPr>
                                  <w:rFonts w:ascii="Verdana" w:eastAsia="Times New Roman" w:hAnsi="Verdana" w:cs="Times New Roman"/>
                                  <w:sz w:val="20"/>
                                  <w:szCs w:val="20"/>
                                </w:rPr>
                                <w:t xml:space="preserve"> Dinner)</w:t>
                              </w:r>
                              <w:r w:rsidRPr="00765FA9">
                                <w:rPr>
                                  <w:rFonts w:ascii="Verdana" w:eastAsia="Times New Roman" w:hAnsi="Verdana" w:cs="Times New Roman"/>
                                  <w:sz w:val="20"/>
                                  <w:szCs w:val="20"/>
                                </w:rPr>
                                <w:t>.</w:t>
                              </w:r>
                              <w:r w:rsidR="005A78AA">
                                <w:rPr>
                                  <w:rFonts w:ascii="Verdana" w:eastAsia="Times New Roman" w:hAnsi="Verdana" w:cs="Times New Roman"/>
                                  <w:sz w:val="20"/>
                                  <w:szCs w:val="20"/>
                                </w:rPr>
                                <w:t xml:space="preserve"> GMVN in </w:t>
                              </w:r>
                              <w:proofErr w:type="spellStart"/>
                              <w:r w:rsidR="005A78AA">
                                <w:rPr>
                                  <w:rFonts w:ascii="Verdana" w:eastAsia="Times New Roman" w:hAnsi="Verdana" w:cs="Times New Roman"/>
                                  <w:sz w:val="20"/>
                                  <w:szCs w:val="20"/>
                                </w:rPr>
                                <w:t>Kedarnath</w:t>
                              </w:r>
                              <w:proofErr w:type="spellEnd"/>
                              <w:r w:rsidR="005A78AA">
                                <w:rPr>
                                  <w:rFonts w:ascii="Verdana" w:eastAsia="Times New Roman" w:hAnsi="Verdana" w:cs="Times New Roman"/>
                                  <w:sz w:val="20"/>
                                  <w:szCs w:val="20"/>
                                </w:rPr>
                                <w:t xml:space="preserve"> will be Room only basis</w:t>
                              </w:r>
                              <w:r w:rsidR="00E707C0">
                                <w:rPr>
                                  <w:rFonts w:ascii="Verdana" w:eastAsia="Times New Roman" w:hAnsi="Verdana" w:cs="Times New Roman"/>
                                  <w:sz w:val="20"/>
                                  <w:szCs w:val="20"/>
                                </w:rPr>
                                <w:t xml:space="preserve"> in Option A</w:t>
                              </w:r>
                              <w:r w:rsidR="005A78AA">
                                <w:rPr>
                                  <w:rFonts w:ascii="Verdana" w:eastAsia="Times New Roman" w:hAnsi="Verdana" w:cs="Times New Roman"/>
                                  <w:sz w:val="20"/>
                                  <w:szCs w:val="20"/>
                                </w:rPr>
                                <w:t>)</w:t>
                              </w:r>
                              <w:r w:rsidRPr="00765FA9">
                                <w:rPr>
                                  <w:rFonts w:ascii="Verdana" w:eastAsia="Times New Roman" w:hAnsi="Verdana" w:cs="Times New Roman"/>
                                  <w:sz w:val="20"/>
                                  <w:szCs w:val="20"/>
                                </w:rPr>
                                <w:t xml:space="preserve">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905FE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Transfer and sightseeing as per itinerary &amp; Vehicle mentioned above</w:t>
                              </w:r>
                              <w:r w:rsidR="00C17D79">
                                <w:rPr>
                                  <w:rFonts w:ascii="Verdana" w:eastAsia="Times New Roman" w:hAnsi="Verdana" w:cs="Times New Roman"/>
                                  <w:sz w:val="20"/>
                                  <w:szCs w:val="20"/>
                                </w:rPr>
                                <w:t xml:space="preserve"> by </w:t>
                              </w:r>
                              <w:r w:rsidRPr="00765FA9">
                                <w:rPr>
                                  <w:rFonts w:ascii="Verdana" w:eastAsia="Times New Roman" w:hAnsi="Verdana" w:cs="Times New Roman"/>
                                  <w:sz w:val="20"/>
                                  <w:szCs w:val="20"/>
                                </w:rPr>
                                <w:t xml:space="preserve">(AC in non hill areas only.)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All toll tax, parking, fuel and driver allowances. </w:t>
                              </w:r>
                            </w:p>
                          </w:tc>
                        </w:tr>
                      </w:tbl>
                      <w:p w:rsidR="00CB4724" w:rsidRPr="00765FA9" w:rsidRDefault="00CB4724" w:rsidP="00052C11">
                        <w:pPr>
                          <w:spacing w:after="0" w:line="240" w:lineRule="auto"/>
                          <w:rPr>
                            <w:rFonts w:ascii="Verdana" w:eastAsia="Times New Roman" w:hAnsi="Verdana" w:cs="Times New Roman"/>
                            <w:sz w:val="20"/>
                            <w:szCs w:val="20"/>
                          </w:rPr>
                        </w:pPr>
                      </w:p>
                    </w:tc>
                  </w:tr>
                </w:tbl>
                <w:p w:rsidR="00CB4724" w:rsidRPr="00765FA9" w:rsidRDefault="00CB4724" w:rsidP="00052C11">
                  <w:pPr>
                    <w:spacing w:after="0" w:line="240" w:lineRule="auto"/>
                    <w:rPr>
                      <w:rFonts w:ascii="Verdana" w:eastAsia="Times New Roman" w:hAnsi="Verdana" w:cs="Times New Roman"/>
                      <w:sz w:val="20"/>
                      <w:szCs w:val="20"/>
                    </w:rPr>
                  </w:pPr>
                </w:p>
              </w:t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Extra Meals, Drinks &amp; things not mentioned in including.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Guide / Entry Fees / Cable Car / Ropeway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Adventure activities: Rafting / </w:t>
                              </w:r>
                              <w:proofErr w:type="spellStart"/>
                              <w:r w:rsidRPr="00765FA9">
                                <w:rPr>
                                  <w:rFonts w:ascii="Verdana" w:eastAsia="Times New Roman" w:hAnsi="Verdana" w:cs="Times New Roman"/>
                                  <w:sz w:val="20"/>
                                  <w:szCs w:val="20"/>
                                </w:rPr>
                                <w:t>Bungy</w:t>
                              </w:r>
                              <w:proofErr w:type="spellEnd"/>
                              <w:r w:rsidRPr="00765FA9">
                                <w:rPr>
                                  <w:rFonts w:ascii="Verdana" w:eastAsia="Times New Roman" w:hAnsi="Verdana" w:cs="Times New Roman"/>
                                  <w:sz w:val="20"/>
                                  <w:szCs w:val="20"/>
                                </w:rPr>
                                <w:t xml:space="preserve"> / Paragliding / Rope Activities / Boat Ride / Jungle Safari.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Air / Train / Helicopter Tickets unless mentioned.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Horse / Porter etc for Trekking.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Travel &amp; Medical Insurance.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shd w:val="clear" w:color="auto" w:fill="CA8A04"/>
                        <w:hideMark/>
                      </w:tcPr>
                      <w:p w:rsidR="00CB4724" w:rsidRPr="00765FA9" w:rsidRDefault="00CB4724" w:rsidP="00052C11">
                        <w:pPr>
                          <w:spacing w:after="0" w:line="240" w:lineRule="auto"/>
                          <w:rPr>
                            <w:rFonts w:ascii="Verdana" w:eastAsia="Times New Roman" w:hAnsi="Verdana" w:cs="Times New Roman"/>
                            <w:sz w:val="20"/>
                            <w:szCs w:val="20"/>
                          </w:rPr>
                        </w:pPr>
                      </w:p>
                    </w:tc>
                    <w:tc>
                      <w:tcPr>
                        <w:tcW w:w="0" w:type="auto"/>
                        <w:tcBorders>
                          <w:top w:val="nil"/>
                          <w:left w:val="nil"/>
                          <w:bottom w:val="nil"/>
                          <w:right w:val="nil"/>
                        </w:tcBorders>
                        <w:tcMar>
                          <w:top w:w="0" w:type="dxa"/>
                          <w:left w:w="120" w:type="dxa"/>
                          <w:bottom w:w="0" w:type="dxa"/>
                          <w:right w:w="0" w:type="dxa"/>
                        </w:tcMar>
                        <w:hideMark/>
                      </w:tcPr>
                      <w:p w:rsidR="00CB4724" w:rsidRPr="00765FA9" w:rsidRDefault="00CB4724" w:rsidP="00C17D79">
                        <w:pPr>
                          <w:spacing w:after="0" w:line="240" w:lineRule="auto"/>
                          <w:rPr>
                            <w:rFonts w:ascii="Verdana" w:eastAsia="Times New Roman" w:hAnsi="Verdana" w:cs="Times New Roman"/>
                            <w:color w:val="854D0E"/>
                            <w:sz w:val="20"/>
                            <w:szCs w:val="20"/>
                          </w:rPr>
                        </w:pPr>
                      </w:p>
                    </w:tc>
                  </w:tr>
                </w:tbl>
                <w:p w:rsidR="00CB4724" w:rsidRPr="00765FA9" w:rsidRDefault="00CB4724" w:rsidP="00052C11">
                  <w:pPr>
                    <w:spacing w:after="0" w:line="240" w:lineRule="auto"/>
                    <w:rPr>
                      <w:rFonts w:ascii="Verdana" w:eastAsia="Times New Roman" w:hAnsi="Verdana" w:cs="Times New Roman"/>
                      <w:sz w:val="20"/>
                      <w:szCs w:val="20"/>
                    </w:rPr>
                  </w:pPr>
                </w:p>
              </w:tc>
            </w:tr>
          </w:tbl>
          <w:p w:rsidR="00CB4724" w:rsidRDefault="00CB4724" w:rsidP="00765FA9">
            <w:pPr>
              <w:spacing w:after="0" w:line="240" w:lineRule="auto"/>
              <w:rPr>
                <w:rFonts w:ascii="Verdana" w:eastAsia="Times New Roman" w:hAnsi="Verdana" w:cs="Times New Roman"/>
                <w:sz w:val="20"/>
                <w:szCs w:val="20"/>
              </w:rPr>
            </w:pPr>
          </w:p>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6455"/>
            </w:tblGrid>
            <w:tr w:rsidR="00765FA9" w:rsidRPr="00765FA9">
              <w:tc>
                <w:tcPr>
                  <w:tcW w:w="0" w:type="auto"/>
                  <w:tcBorders>
                    <w:top w:val="nil"/>
                    <w:left w:val="nil"/>
                    <w:bottom w:val="nil"/>
                    <w:right w:val="nil"/>
                  </w:tcBorders>
                  <w:tcMar>
                    <w:top w:w="120" w:type="dxa"/>
                    <w:left w:w="180" w:type="dxa"/>
                    <w:bottom w:w="120" w:type="dxa"/>
                    <w:right w:w="180" w:type="dxa"/>
                  </w:tcMar>
                  <w:hideMark/>
                </w:tcPr>
                <w:p w:rsidR="00765FA9" w:rsidRPr="00765FA9" w:rsidRDefault="0017235E" w:rsidP="0017235E">
                  <w:pPr>
                    <w:spacing w:after="0" w:line="240" w:lineRule="auto"/>
                    <w:jc w:val="center"/>
                    <w:rPr>
                      <w:rFonts w:ascii="Verdana" w:eastAsia="Times New Roman" w:hAnsi="Verdana" w:cs="Times New Roman"/>
                      <w:b/>
                      <w:bCs/>
                    </w:rPr>
                  </w:pPr>
                  <w:r>
                    <w:rPr>
                      <w:rFonts w:ascii="Verdana" w:eastAsia="Times New Roman" w:hAnsi="Verdana" w:cs="Times New Roman"/>
                      <w:b/>
                      <w:bCs/>
                      <w:sz w:val="32"/>
                    </w:rPr>
                    <w:t xml:space="preserve">                 </w:t>
                  </w:r>
                  <w:r w:rsidRPr="0017235E">
                    <w:rPr>
                      <w:rFonts w:ascii="Verdana" w:eastAsia="Times New Roman" w:hAnsi="Verdana" w:cs="Times New Roman"/>
                      <w:b/>
                      <w:bCs/>
                      <w:sz w:val="32"/>
                    </w:rPr>
                    <w:t xml:space="preserve">   </w:t>
                  </w:r>
                  <w:r w:rsidR="00765FA9" w:rsidRPr="0017235E">
                    <w:rPr>
                      <w:rFonts w:ascii="Verdana" w:eastAsia="Times New Roman" w:hAnsi="Verdana" w:cs="Times New Roman"/>
                      <w:b/>
                      <w:bCs/>
                      <w:sz w:val="32"/>
                    </w:rPr>
                    <w:t>Terms and Conditions</w:t>
                  </w:r>
                </w:p>
              </w:tc>
            </w:tr>
          </w:tbl>
          <w:p w:rsidR="00765FA9" w:rsidRPr="00765FA9" w:rsidRDefault="00765FA9" w:rsidP="00765FA9">
            <w:pPr>
              <w:spacing w:after="0" w:line="240" w:lineRule="auto"/>
              <w:rPr>
                <w:rFonts w:ascii="Verdana" w:eastAsia="Times New Roman" w:hAnsi="Verdana" w:cs="Times New Roman"/>
                <w:vanish/>
                <w:sz w:val="20"/>
                <w:szCs w:val="20"/>
              </w:rPr>
            </w:pPr>
          </w:p>
          <w:tbl>
            <w:tblPr>
              <w:tblW w:w="5000" w:type="pct"/>
              <w:tblCellMar>
                <w:left w:w="0" w:type="dxa"/>
                <w:right w:w="0" w:type="dxa"/>
              </w:tblCellMar>
              <w:tblLook w:val="04A0"/>
            </w:tblPr>
            <w:tblGrid>
              <w:gridCol w:w="10800"/>
            </w:tblGrid>
            <w:tr w:rsidR="00765FA9" w:rsidRPr="00765FA9">
              <w:tc>
                <w:tcPr>
                  <w:tcW w:w="0" w:type="auto"/>
                  <w:tcBorders>
                    <w:top w:val="nil"/>
                    <w:left w:val="nil"/>
                    <w:bottom w:val="nil"/>
                    <w:right w:val="nil"/>
                  </w:tcBorders>
                  <w:hideMark/>
                </w:tcPr>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 pilgrimage tour which is operational for a limited period only. Many hotels run during a limited period only so it may not have the same standard even if they charge 2-4 times high prices compare to other similar hotels running round the year. Keep your expectation low in areas like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as it may not have same quality hotels like other hotels in package like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In some areas like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cheapest hotel room in high demand time may be costlier than four star hotels in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 In hill area many hotels don’t have TV, AC, Intercom, </w:t>
                  </w:r>
                  <w:proofErr w:type="spellStart"/>
                  <w:r w:rsidRPr="00765FA9">
                    <w:rPr>
                      <w:rFonts w:ascii="Verdana" w:eastAsia="Times New Roman" w:hAnsi="Verdana" w:cs="Times New Roman"/>
                      <w:sz w:val="20"/>
                      <w:szCs w:val="20"/>
                    </w:rPr>
                    <w:t>Wifi</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24</w:t>
                  </w:r>
                  <w:proofErr w:type="gramEnd"/>
                  <w:r w:rsidRPr="00765FA9">
                    <w:rPr>
                      <w:rFonts w:ascii="Verdana" w:eastAsia="Times New Roman" w:hAnsi="Verdana" w:cs="Times New Roman"/>
                      <w:sz w:val="20"/>
                      <w:szCs w:val="20"/>
                    </w:rPr>
                    <w:t>*7 Power Back Up or lift. Kindly check before if you are interested in hotels with above facilities at the time of inquiry. Room heaters may be charged extra at hotels.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xml:space="preserve">3 As per the directive given by the Government of India, all Indian/Foreign Nationals are required to provide proper proof of identification upon check-in. valid identifications documents are: Passport &amp; Visa together, Voters Id card, Current Drivers License, </w:t>
                  </w:r>
                  <w:proofErr w:type="spellStart"/>
                  <w:r w:rsidRPr="00765FA9">
                    <w:rPr>
                      <w:rFonts w:ascii="Verdana" w:eastAsia="Times New Roman" w:hAnsi="Verdana" w:cs="Times New Roman"/>
                      <w:sz w:val="20"/>
                      <w:szCs w:val="20"/>
                    </w:rPr>
                    <w:t>Aadhar</w:t>
                  </w:r>
                  <w:proofErr w:type="spellEnd"/>
                  <w:r w:rsidRPr="00765FA9">
                    <w:rPr>
                      <w:rFonts w:ascii="Verdana" w:eastAsia="Times New Roman" w:hAnsi="Verdana" w:cs="Times New Roman"/>
                      <w:sz w:val="20"/>
                      <w:szCs w:val="20"/>
                    </w:rPr>
                    <w:t xml:space="preserve"> Card. All the documents must include a photograph. Hotel / camps or any kind of accommodation can deny stay if valid id proof is not provided. Company is not responsible for any ID proof related issues.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4 AC will not work in all hill areas or stopped / parked vehicle. (Uphill downhill or flat hill road, ac will not work in any roads in hills).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complete areas AC will be Switched off. </w:t>
                  </w:r>
                  <w:proofErr w:type="gramStart"/>
                  <w:r w:rsidRPr="00765FA9">
                    <w:rPr>
                      <w:rFonts w:ascii="Verdana" w:eastAsia="Times New Roman" w:hAnsi="Verdana" w:cs="Times New Roman"/>
                      <w:sz w:val="20"/>
                      <w:szCs w:val="20"/>
                    </w:rPr>
                    <w:t xml:space="preserve">Non Hill areas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Dehradun</w:t>
                  </w:r>
                  <w:proofErr w:type="spellEnd"/>
                  <w:r w:rsidRPr="00765FA9">
                    <w:rPr>
                      <w:rFonts w:ascii="Verdana" w:eastAsia="Times New Roman" w:hAnsi="Verdana" w:cs="Times New Roman"/>
                      <w:sz w:val="20"/>
                      <w:szCs w:val="20"/>
                    </w:rPr>
                    <w:t xml:space="preserve"> only. All other areas AC will not work in vehicle.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5 Generally hotel check in time is 14:00 hrs and checkout time is 11:00 hrs. Confirm early check in or late checkout will be chargeable if not included in cost. Kindly contact hotel directly if you want complimentary early check in or late check out.</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6 If meals are included in package it will be served at set menu basis in a buffet menu / fixed / meal credit. Any items which are not in their in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7 No refund for short stay or unveiled facilities.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8 Normally for extra bed on double sharing rooms many hotels has rollaway bed while rest of the hotels provide extra mattress only. If you are not comfortable with mattress system instead of bed let us know in advance.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9 If you book more than one rooms it may be possible that not all rooms are on same area or same floor or exactly the same even in the same category or at same price. Unless mentioned specific room at the time of booking. By default base category rooms are booked. Many people travel in groups at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so room allocation will be as per hotel management. Room selection before check in sometime not possible even if they are empty at the time of check in as room allocation is decided in advance for groups. Sometime hotels has same price for all rooms but some rooms will be better than others but it is not possible to give all clients best rooms even if you book 3-4 months before. Kindly cooperate for the same at the time of check in.</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10 In case of budget hotels: During the peak season time large number of people travel together in big groups. In rare cases one of the hotels in the tour we may need to change last minute if some group has last minute change in plan due to any reason. It is our responsibility to give similar hotel in that case without any extra charge. Guests are requested to cooperate for the same if they have selected to travel in peak season.</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11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12 If the tour is starting from Delhi vehicle needs some extra time for Green Card procedure at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border/</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It may take 2-3 Hours in high season on second day morning. Kindly co-operate for the same.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13 During the peak season large number of vehicles is assigned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from all over the north </w:t>
                  </w:r>
                  <w:proofErr w:type="spellStart"/>
                  <w:r w:rsidRPr="00765FA9">
                    <w:rPr>
                      <w:rFonts w:ascii="Verdana" w:eastAsia="Times New Roman" w:hAnsi="Verdana" w:cs="Times New Roman"/>
                      <w:sz w:val="20"/>
                      <w:szCs w:val="20"/>
                    </w:rPr>
                    <w:t>india</w:t>
                  </w:r>
                  <w:proofErr w:type="spellEnd"/>
                  <w:r w:rsidRPr="00765FA9">
                    <w:rPr>
                      <w:rFonts w:ascii="Verdana" w:eastAsia="Times New Roman" w:hAnsi="Verdana" w:cs="Times New Roman"/>
                      <w:sz w:val="20"/>
                      <w:szCs w:val="20"/>
                    </w:rPr>
                    <w:t>. Some of the driver may have less knowledge than others. Not every driver will have 100% knowledge. New roads are made, parking places change depending on crowd, traffic is diverted on different route. Sometimes after 1-2 yrs places look completely different. Situation like this can confuse even well experienced driver. If less experienced driver is provided guests we generally provide everyday extra guidance to clients for best experience. Kindly cooperate as to change driver in high season may not be possible in high season.</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14 In case you want multiple visit to the some particular place kindly mention in advance because some places are having very high charges of parking. Tour pick up and drop point will be one only (If multiple pickups and drop please mentions email conversation before booking) Tour destination / route cannot change without prior notice (Amended route and tour Destination rates may be change).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15 In some hill area roads driving after sunset and music is not allowed due to risk of life. Kindly cooperate for the same.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16 The rates are subject to change, depending on the sudden inflation of diesel/Petrol prices in India or very high inflation due to economy crisis. However it’s very rare case and we have never needed to change agreed price so far.</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17 </w:t>
                  </w:r>
                  <w:proofErr w:type="spellStart"/>
                  <w:r w:rsidRPr="00765FA9">
                    <w:rPr>
                      <w:rFonts w:ascii="Verdana" w:eastAsia="Times New Roman" w:hAnsi="Verdana" w:cs="Times New Roman"/>
                      <w:sz w:val="20"/>
                      <w:szCs w:val="20"/>
                    </w:rPr>
                    <w:t>Some time</w:t>
                  </w:r>
                  <w:proofErr w:type="spellEnd"/>
                  <w:r w:rsidRPr="00765FA9">
                    <w:rPr>
                      <w:rFonts w:ascii="Verdana" w:eastAsia="Times New Roman" w:hAnsi="Verdana" w:cs="Times New Roman"/>
                      <w:sz w:val="20"/>
                      <w:szCs w:val="20"/>
                    </w:rPr>
                    <w:t xml:space="preserve"> vehicle parking area little far from the sightseeing spots. Guests need to reach the parking at their own cost. 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 Driver will not drive on No-entry zones and should not be forced to drive on narrow streets or roads which can create traffic jam. Normal working hours of driver is 11 hrs in case you want services more than 11 hours in a day kindly inform us in advance.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18 Car booked in the tour is as per the program. Car is not on disposable basis unless we have informed you in advance at the time of booking.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we don’t give cars based on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limit where guest can travel as per their choice of 200-300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per for unlimited hours per day. Sightseeing will be as per the program and extra sightseeing not on the route sometime cost extra. During the peak season car / taxi rates are almost double than the off season for the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and that too don’t include any extra sightseeing.</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19 Vehicle will be permitted to use for sightseeing points on the route and inside the city limits or which is mentioned in itinerary. For additional sightseeing, off 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20 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21 Company is not responsible for any accident/injury/death/theft of person or property during the course of the tour.</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22 All rights reserved to management to cancel service if advance amount towards the service is received from the customer.</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23 We here by expressly disclaim any implied warranties imputed by the laws of any jurisdictions or country other than India. We consider our self and intends to the jurisdictions only of the court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India.</w:t>
                  </w:r>
                </w:p>
              </w:tc>
            </w:tr>
          </w:tbl>
          <w:p w:rsidR="00765FA9" w:rsidRDefault="00765FA9" w:rsidP="00765FA9">
            <w:pPr>
              <w:spacing w:after="0" w:line="240" w:lineRule="auto"/>
              <w:rPr>
                <w:rFonts w:ascii="Verdana" w:eastAsia="Times New Roman" w:hAnsi="Verdana" w:cs="Times New Roman"/>
                <w:sz w:val="20"/>
                <w:szCs w:val="20"/>
              </w:rPr>
            </w:pPr>
          </w:p>
          <w:p w:rsidR="0017235E" w:rsidRDefault="0017235E" w:rsidP="00765FA9">
            <w:pPr>
              <w:spacing w:after="0" w:line="240" w:lineRule="auto"/>
              <w:rPr>
                <w:rFonts w:ascii="Verdana" w:eastAsia="Times New Roman" w:hAnsi="Verdana" w:cs="Times New Roman"/>
                <w:sz w:val="20"/>
                <w:szCs w:val="20"/>
              </w:rPr>
            </w:pPr>
          </w:p>
          <w:p w:rsidR="0017235E" w:rsidRPr="0017235E" w:rsidRDefault="0017235E" w:rsidP="00765FA9">
            <w:pPr>
              <w:spacing w:after="0" w:line="240" w:lineRule="auto"/>
              <w:rPr>
                <w:rFonts w:ascii="Verdana" w:eastAsia="Times New Roman" w:hAnsi="Verdana" w:cs="Times New Roman"/>
                <w:b/>
                <w:sz w:val="20"/>
                <w:szCs w:val="20"/>
              </w:rPr>
            </w:pPr>
            <w:r w:rsidRPr="0017235E">
              <w:rPr>
                <w:rFonts w:ascii="Verdana" w:eastAsia="Times New Roman" w:hAnsi="Verdana" w:cs="Times New Roman"/>
                <w:b/>
                <w:sz w:val="20"/>
                <w:szCs w:val="20"/>
              </w:rPr>
              <w:t xml:space="preserve">Important Note: Readymade rates can slightly increase also as per final availability at hotels. </w:t>
            </w:r>
          </w:p>
        </w:tc>
      </w:tr>
    </w:tbl>
    <w:p w:rsidR="00620642" w:rsidRDefault="00620642"/>
    <w:tbl>
      <w:tblPr>
        <w:tblStyle w:val="TableGrid"/>
        <w:tblW w:w="0" w:type="auto"/>
        <w:jc w:val="center"/>
        <w:tblInd w:w="817" w:type="dxa"/>
        <w:tblLook w:val="04A0"/>
      </w:tblPr>
      <w:tblGrid>
        <w:gridCol w:w="937"/>
        <w:gridCol w:w="2113"/>
        <w:gridCol w:w="3233"/>
        <w:gridCol w:w="2931"/>
      </w:tblGrid>
      <w:tr w:rsidR="00905FEC" w:rsidRPr="00A43C8E" w:rsidTr="00905FEC">
        <w:trPr>
          <w:jc w:val="center"/>
        </w:trPr>
        <w:tc>
          <w:tcPr>
            <w:tcW w:w="9214" w:type="dxa"/>
            <w:gridSpan w:val="4"/>
            <w:shd w:val="clear" w:color="auto" w:fill="00FF00"/>
          </w:tcPr>
          <w:p w:rsidR="00905FEC" w:rsidRPr="00A43C8E" w:rsidRDefault="00905FEC" w:rsidP="00BA1D6F">
            <w:pPr>
              <w:jc w:val="center"/>
              <w:rPr>
                <w:rFonts w:cstheme="minorHAnsi"/>
                <w:b/>
                <w:i/>
                <w:sz w:val="24"/>
                <w:szCs w:val="24"/>
              </w:rPr>
            </w:pPr>
            <w:r w:rsidRPr="00F42E84">
              <w:rPr>
                <w:rFonts w:cstheme="minorHAnsi"/>
                <w:b/>
                <w:i/>
                <w:sz w:val="40"/>
                <w:szCs w:val="24"/>
                <w:highlight w:val="green"/>
              </w:rPr>
              <w:t xml:space="preserve">Rates per vehicle A/C </w:t>
            </w:r>
            <w:r>
              <w:rPr>
                <w:rFonts w:cstheme="minorHAnsi"/>
                <w:b/>
                <w:i/>
                <w:sz w:val="40"/>
                <w:szCs w:val="24"/>
                <w:highlight w:val="green"/>
              </w:rPr>
              <w:t>P</w:t>
            </w:r>
            <w:r w:rsidRPr="00F42E84">
              <w:rPr>
                <w:rFonts w:cstheme="minorHAnsi"/>
                <w:b/>
                <w:i/>
                <w:sz w:val="40"/>
                <w:szCs w:val="24"/>
                <w:highlight w:val="green"/>
              </w:rPr>
              <w:t>er day</w:t>
            </w:r>
            <w:r>
              <w:rPr>
                <w:rFonts w:cstheme="minorHAnsi"/>
                <w:b/>
                <w:i/>
                <w:sz w:val="40"/>
                <w:szCs w:val="24"/>
              </w:rPr>
              <w:t xml:space="preserve"> at Hills</w:t>
            </w:r>
          </w:p>
        </w:tc>
      </w:tr>
      <w:tr w:rsidR="00905FEC" w:rsidRPr="00A43C8E" w:rsidTr="00905FEC">
        <w:trPr>
          <w:jc w:val="center"/>
        </w:trPr>
        <w:tc>
          <w:tcPr>
            <w:tcW w:w="937" w:type="dxa"/>
          </w:tcPr>
          <w:p w:rsidR="00905FEC" w:rsidRPr="00A43C8E" w:rsidRDefault="00905FEC" w:rsidP="00BA1D6F">
            <w:pPr>
              <w:rPr>
                <w:rFonts w:cstheme="minorHAnsi"/>
                <w:b/>
                <w:i/>
                <w:sz w:val="24"/>
                <w:szCs w:val="24"/>
              </w:rPr>
            </w:pPr>
            <w:r w:rsidRPr="00A43C8E">
              <w:rPr>
                <w:rFonts w:cstheme="minorHAnsi"/>
                <w:b/>
                <w:i/>
                <w:sz w:val="24"/>
                <w:szCs w:val="24"/>
              </w:rPr>
              <w:t>Vehicle</w:t>
            </w:r>
          </w:p>
        </w:tc>
        <w:tc>
          <w:tcPr>
            <w:tcW w:w="2113" w:type="dxa"/>
          </w:tcPr>
          <w:p w:rsidR="00905FEC" w:rsidRPr="00A43C8E" w:rsidRDefault="00905FEC" w:rsidP="00BA1D6F">
            <w:pPr>
              <w:rPr>
                <w:rFonts w:cstheme="minorHAnsi"/>
                <w:b/>
                <w:i/>
                <w:sz w:val="24"/>
                <w:szCs w:val="24"/>
              </w:rPr>
            </w:pPr>
            <w:r w:rsidRPr="00A43C8E">
              <w:rPr>
                <w:rFonts w:cstheme="minorHAnsi"/>
                <w:b/>
                <w:i/>
                <w:sz w:val="24"/>
                <w:szCs w:val="24"/>
              </w:rPr>
              <w:t>Indigo /</w:t>
            </w:r>
            <w:proofErr w:type="spellStart"/>
            <w:r w:rsidRPr="00A43C8E">
              <w:rPr>
                <w:rFonts w:cstheme="minorHAnsi"/>
                <w:b/>
                <w:i/>
                <w:sz w:val="24"/>
                <w:szCs w:val="24"/>
              </w:rPr>
              <w:t>Dzire</w:t>
            </w:r>
            <w:proofErr w:type="spellEnd"/>
            <w:r w:rsidRPr="00A43C8E">
              <w:rPr>
                <w:rFonts w:cstheme="minorHAnsi"/>
                <w:b/>
                <w:i/>
                <w:sz w:val="24"/>
                <w:szCs w:val="24"/>
              </w:rPr>
              <w:t>/</w:t>
            </w:r>
            <w:proofErr w:type="spellStart"/>
            <w:r w:rsidRPr="00A43C8E">
              <w:rPr>
                <w:rFonts w:cstheme="minorHAnsi"/>
                <w:b/>
                <w:i/>
                <w:sz w:val="24"/>
                <w:szCs w:val="24"/>
              </w:rPr>
              <w:t>Etios</w:t>
            </w:r>
            <w:proofErr w:type="spellEnd"/>
          </w:p>
        </w:tc>
        <w:tc>
          <w:tcPr>
            <w:tcW w:w="3233"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2931" w:type="dxa"/>
          </w:tcPr>
          <w:p w:rsidR="00905FEC" w:rsidRPr="00A43C8E" w:rsidRDefault="00905FEC" w:rsidP="00BA1D6F">
            <w:pPr>
              <w:jc w:val="center"/>
              <w:rPr>
                <w:rFonts w:cstheme="minorHAnsi"/>
                <w:b/>
                <w:i/>
                <w:sz w:val="24"/>
                <w:szCs w:val="24"/>
              </w:rPr>
            </w:pPr>
            <w:r>
              <w:rPr>
                <w:rFonts w:cstheme="minorHAnsi"/>
                <w:b/>
                <w:i/>
                <w:sz w:val="24"/>
                <w:szCs w:val="24"/>
              </w:rPr>
              <w:t>Tempo 12 seat</w:t>
            </w:r>
          </w:p>
        </w:tc>
      </w:tr>
      <w:tr w:rsidR="00905FEC" w:rsidRPr="00A43C8E" w:rsidTr="00905FEC">
        <w:trPr>
          <w:jc w:val="center"/>
        </w:trPr>
        <w:tc>
          <w:tcPr>
            <w:tcW w:w="937" w:type="dxa"/>
          </w:tcPr>
          <w:p w:rsidR="00905FEC" w:rsidRPr="00A43C8E" w:rsidRDefault="00905FEC" w:rsidP="00BA1D6F">
            <w:pPr>
              <w:rPr>
                <w:rFonts w:cstheme="minorHAnsi"/>
                <w:b/>
                <w:i/>
                <w:sz w:val="24"/>
                <w:szCs w:val="24"/>
              </w:rPr>
            </w:pPr>
            <w:r w:rsidRPr="00A43C8E">
              <w:rPr>
                <w:rFonts w:cstheme="minorHAnsi"/>
                <w:b/>
                <w:i/>
                <w:sz w:val="24"/>
                <w:szCs w:val="24"/>
              </w:rPr>
              <w:t xml:space="preserve">Rate </w:t>
            </w:r>
          </w:p>
        </w:tc>
        <w:tc>
          <w:tcPr>
            <w:tcW w:w="2113" w:type="dxa"/>
          </w:tcPr>
          <w:p w:rsidR="00905FEC" w:rsidRPr="00A43C8E" w:rsidRDefault="00905FEC" w:rsidP="00BA1D6F">
            <w:pPr>
              <w:jc w:val="center"/>
              <w:rPr>
                <w:rFonts w:cstheme="minorHAnsi"/>
                <w:i/>
                <w:sz w:val="24"/>
                <w:szCs w:val="24"/>
              </w:rPr>
            </w:pPr>
            <w:r>
              <w:rPr>
                <w:rFonts w:cstheme="minorHAnsi"/>
                <w:i/>
                <w:sz w:val="24"/>
                <w:szCs w:val="24"/>
              </w:rPr>
              <w:t>INR 300/-</w:t>
            </w:r>
          </w:p>
        </w:tc>
        <w:tc>
          <w:tcPr>
            <w:tcW w:w="3233" w:type="dxa"/>
          </w:tcPr>
          <w:p w:rsidR="00905FEC" w:rsidRPr="00A43C8E" w:rsidRDefault="00905FEC" w:rsidP="00BA1D6F">
            <w:pPr>
              <w:jc w:val="center"/>
              <w:rPr>
                <w:rFonts w:cstheme="minorHAnsi"/>
                <w:i/>
                <w:sz w:val="24"/>
                <w:szCs w:val="24"/>
              </w:rPr>
            </w:pPr>
            <w:r>
              <w:rPr>
                <w:rFonts w:cstheme="minorHAnsi"/>
                <w:i/>
                <w:sz w:val="24"/>
                <w:szCs w:val="24"/>
              </w:rPr>
              <w:t>INR 500/-</w:t>
            </w:r>
          </w:p>
        </w:tc>
        <w:tc>
          <w:tcPr>
            <w:tcW w:w="2931" w:type="dxa"/>
          </w:tcPr>
          <w:p w:rsidR="00905FEC" w:rsidRPr="00A43C8E" w:rsidRDefault="00905FEC" w:rsidP="00BA1D6F">
            <w:pPr>
              <w:jc w:val="center"/>
              <w:rPr>
                <w:rFonts w:cstheme="minorHAnsi"/>
                <w:i/>
                <w:sz w:val="24"/>
                <w:szCs w:val="24"/>
              </w:rPr>
            </w:pPr>
            <w:r>
              <w:rPr>
                <w:rFonts w:cstheme="minorHAnsi"/>
                <w:i/>
                <w:sz w:val="24"/>
                <w:szCs w:val="24"/>
              </w:rPr>
              <w:t>INR 800/-</w:t>
            </w:r>
          </w:p>
        </w:tc>
      </w:tr>
    </w:tbl>
    <w:p w:rsidR="00905FEC" w:rsidRDefault="00905FEC"/>
    <w:tbl>
      <w:tblPr>
        <w:tblStyle w:val="TableGrid"/>
        <w:tblpPr w:leftFromText="180" w:rightFromText="180" w:vertAnchor="text" w:horzAnchor="margin" w:tblpY="414"/>
        <w:tblW w:w="0" w:type="auto"/>
        <w:tblLook w:val="04A0"/>
      </w:tblPr>
      <w:tblGrid>
        <w:gridCol w:w="1685"/>
        <w:gridCol w:w="1926"/>
        <w:gridCol w:w="3019"/>
        <w:gridCol w:w="2946"/>
      </w:tblGrid>
      <w:tr w:rsidR="00905FEC" w:rsidRPr="00A43C8E" w:rsidTr="007B4ECD">
        <w:trPr>
          <w:trHeight w:val="484"/>
        </w:trPr>
        <w:tc>
          <w:tcPr>
            <w:tcW w:w="9576" w:type="dxa"/>
            <w:gridSpan w:val="4"/>
            <w:shd w:val="clear" w:color="auto" w:fill="00FF00"/>
          </w:tcPr>
          <w:p w:rsidR="00905FEC" w:rsidRPr="00A43C8E" w:rsidRDefault="00905FEC" w:rsidP="00BA1D6F">
            <w:pPr>
              <w:jc w:val="center"/>
              <w:rPr>
                <w:rFonts w:cstheme="minorHAnsi"/>
                <w:b/>
                <w:i/>
                <w:sz w:val="24"/>
                <w:szCs w:val="24"/>
              </w:rPr>
            </w:pPr>
            <w:r w:rsidRPr="00A43C8E">
              <w:rPr>
                <w:rFonts w:cstheme="minorHAnsi"/>
                <w:b/>
                <w:i/>
                <w:sz w:val="40"/>
                <w:szCs w:val="24"/>
              </w:rPr>
              <w:t>Rates for extra sightseeing places</w:t>
            </w:r>
          </w:p>
        </w:tc>
      </w:tr>
      <w:tr w:rsidR="00905FEC" w:rsidRPr="00A43C8E" w:rsidTr="007B4ECD">
        <w:trPr>
          <w:trHeight w:val="279"/>
        </w:trPr>
        <w:tc>
          <w:tcPr>
            <w:tcW w:w="1685" w:type="dxa"/>
            <w:shd w:val="clear" w:color="auto" w:fill="FFFF00"/>
          </w:tcPr>
          <w:p w:rsidR="00905FEC" w:rsidRPr="00A43C8E" w:rsidRDefault="00905FEC" w:rsidP="00BA1D6F">
            <w:pPr>
              <w:jc w:val="center"/>
              <w:rPr>
                <w:rFonts w:cstheme="minorHAnsi"/>
                <w:b/>
                <w:i/>
                <w:sz w:val="24"/>
                <w:szCs w:val="24"/>
              </w:rPr>
            </w:pPr>
            <w:r w:rsidRPr="00A43C8E">
              <w:rPr>
                <w:rFonts w:cstheme="minorHAnsi"/>
                <w:b/>
                <w:i/>
                <w:sz w:val="24"/>
                <w:szCs w:val="24"/>
              </w:rPr>
              <w:lastRenderedPageBreak/>
              <w:t>Destinations</w:t>
            </w:r>
          </w:p>
        </w:tc>
        <w:tc>
          <w:tcPr>
            <w:tcW w:w="1926" w:type="dxa"/>
            <w:shd w:val="clear" w:color="auto" w:fill="FFFF00"/>
          </w:tcPr>
          <w:p w:rsidR="00905FEC" w:rsidRPr="00A43C8E" w:rsidRDefault="00905FEC" w:rsidP="00BA1D6F">
            <w:pPr>
              <w:jc w:val="center"/>
              <w:rPr>
                <w:rFonts w:cstheme="minorHAnsi"/>
                <w:b/>
                <w:i/>
                <w:sz w:val="24"/>
                <w:szCs w:val="24"/>
              </w:rPr>
            </w:pPr>
            <w:r>
              <w:rPr>
                <w:rFonts w:cstheme="minorHAnsi"/>
                <w:b/>
                <w:i/>
                <w:sz w:val="24"/>
                <w:szCs w:val="24"/>
              </w:rPr>
              <w:t>Small car</w:t>
            </w:r>
          </w:p>
        </w:tc>
        <w:tc>
          <w:tcPr>
            <w:tcW w:w="3019" w:type="dxa"/>
            <w:shd w:val="clear" w:color="auto" w:fill="FFFF00"/>
          </w:tcPr>
          <w:p w:rsidR="00905FEC" w:rsidRPr="00A43C8E" w:rsidRDefault="00905FEC" w:rsidP="00BA1D6F">
            <w:pPr>
              <w:jc w:val="cente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2946" w:type="dxa"/>
            <w:shd w:val="clear" w:color="auto" w:fill="FFFF00"/>
          </w:tcPr>
          <w:p w:rsidR="00905FEC" w:rsidRPr="00A43C8E" w:rsidRDefault="00905FEC" w:rsidP="00BA1D6F">
            <w:pPr>
              <w:jc w:val="center"/>
              <w:rPr>
                <w:rFonts w:cstheme="minorHAnsi"/>
                <w:b/>
                <w:i/>
                <w:sz w:val="24"/>
                <w:szCs w:val="24"/>
              </w:rPr>
            </w:pPr>
            <w:r>
              <w:rPr>
                <w:rFonts w:cstheme="minorHAnsi"/>
                <w:b/>
                <w:i/>
                <w:sz w:val="24"/>
                <w:szCs w:val="24"/>
              </w:rPr>
              <w:t>Tempo Traveler</w:t>
            </w:r>
          </w:p>
        </w:tc>
      </w:tr>
      <w:tr w:rsidR="00905FEC" w:rsidRPr="00A43C8E" w:rsidTr="007B4ECD">
        <w:trPr>
          <w:trHeight w:val="279"/>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Triyuginarayn</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93"/>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Kalimath</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93"/>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Neelkhanth</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93"/>
        </w:trPr>
        <w:tc>
          <w:tcPr>
            <w:tcW w:w="9576" w:type="dxa"/>
            <w:gridSpan w:val="4"/>
          </w:tcPr>
          <w:p w:rsidR="00905FEC" w:rsidRDefault="00905FEC" w:rsidP="00BA1D6F">
            <w:pPr>
              <w:jc w:val="center"/>
              <w:rPr>
                <w:rFonts w:cstheme="minorHAnsi"/>
                <w:i/>
                <w:sz w:val="24"/>
                <w:szCs w:val="24"/>
              </w:rPr>
            </w:pPr>
            <w:r>
              <w:rPr>
                <w:rFonts w:cstheme="minorHAnsi"/>
                <w:i/>
                <w:sz w:val="24"/>
                <w:szCs w:val="24"/>
              </w:rPr>
              <w:t xml:space="preserve">For </w:t>
            </w:r>
            <w:proofErr w:type="spellStart"/>
            <w:r>
              <w:rPr>
                <w:rFonts w:cstheme="minorHAnsi"/>
                <w:i/>
                <w:sz w:val="24"/>
                <w:szCs w:val="24"/>
              </w:rPr>
              <w:t>Auli</w:t>
            </w:r>
            <w:proofErr w:type="spellEnd"/>
            <w:r>
              <w:rPr>
                <w:rFonts w:cstheme="minorHAnsi"/>
                <w:i/>
                <w:sz w:val="24"/>
                <w:szCs w:val="24"/>
              </w:rPr>
              <w:t xml:space="preserve"> cable car run from </w:t>
            </w:r>
            <w:proofErr w:type="spellStart"/>
            <w:r>
              <w:rPr>
                <w:rFonts w:cstheme="minorHAnsi"/>
                <w:i/>
                <w:sz w:val="24"/>
                <w:szCs w:val="24"/>
              </w:rPr>
              <w:t>Joshimath</w:t>
            </w:r>
            <w:proofErr w:type="spellEnd"/>
            <w:r>
              <w:rPr>
                <w:rFonts w:cstheme="minorHAnsi"/>
                <w:i/>
                <w:sz w:val="24"/>
                <w:szCs w:val="24"/>
              </w:rPr>
              <w:t xml:space="preserve"> to avoid extra car cost. Cable car payment direct by client.</w:t>
            </w:r>
          </w:p>
        </w:tc>
      </w:tr>
    </w:tbl>
    <w:p w:rsidR="00905FEC" w:rsidRDefault="00905FEC"/>
    <w:p w:rsidR="0017235E" w:rsidRPr="0017235E" w:rsidRDefault="0017235E">
      <w:pPr>
        <w:rPr>
          <w:b/>
          <w:sz w:val="28"/>
        </w:rPr>
      </w:pPr>
      <w:r w:rsidRPr="0017235E">
        <w:rPr>
          <w:b/>
          <w:sz w:val="28"/>
        </w:rPr>
        <w:t xml:space="preserve">Helicopter Booking: </w:t>
      </w:r>
      <w:hyperlink r:id="rId5" w:history="1">
        <w:r w:rsidRPr="0017235E">
          <w:rPr>
            <w:rStyle w:val="Hyperlink"/>
            <w:b/>
            <w:sz w:val="28"/>
          </w:rPr>
          <w:t>https://heliservices.uk.gov.in/</w:t>
        </w:r>
      </w:hyperlink>
    </w:p>
    <w:p w:rsidR="0017235E" w:rsidRDefault="0017235E">
      <w:pPr>
        <w:rPr>
          <w:b/>
          <w:sz w:val="28"/>
        </w:rPr>
      </w:pPr>
      <w:proofErr w:type="spellStart"/>
      <w:r w:rsidRPr="0017235E">
        <w:rPr>
          <w:b/>
          <w:sz w:val="28"/>
        </w:rPr>
        <w:t>Chardham</w:t>
      </w:r>
      <w:proofErr w:type="spellEnd"/>
      <w:r w:rsidRPr="0017235E">
        <w:rPr>
          <w:b/>
          <w:sz w:val="28"/>
        </w:rPr>
        <w:t xml:space="preserve"> </w:t>
      </w:r>
      <w:proofErr w:type="spellStart"/>
      <w:r w:rsidRPr="0017235E">
        <w:rPr>
          <w:b/>
          <w:sz w:val="28"/>
        </w:rPr>
        <w:t>Yatra</w:t>
      </w:r>
      <w:proofErr w:type="spellEnd"/>
      <w:r w:rsidRPr="0017235E">
        <w:rPr>
          <w:b/>
          <w:sz w:val="28"/>
        </w:rPr>
        <w:t xml:space="preserve"> Registration: </w:t>
      </w:r>
      <w:hyperlink r:id="rId6" w:history="1">
        <w:r w:rsidRPr="0017235E">
          <w:rPr>
            <w:rStyle w:val="Hyperlink"/>
            <w:b/>
            <w:sz w:val="28"/>
          </w:rPr>
          <w:t>https://registrationandtouristcare.uk.gov.in/</w:t>
        </w:r>
      </w:hyperlink>
    </w:p>
    <w:p w:rsidR="0017235E" w:rsidRPr="0017235E" w:rsidRDefault="0017235E">
      <w:pPr>
        <w:rPr>
          <w:b/>
          <w:sz w:val="28"/>
        </w:rPr>
      </w:pPr>
      <w:r>
        <w:rPr>
          <w:b/>
          <w:sz w:val="28"/>
        </w:rPr>
        <w:t xml:space="preserve">Official </w:t>
      </w:r>
      <w:proofErr w:type="spellStart"/>
      <w:r>
        <w:rPr>
          <w:b/>
          <w:sz w:val="28"/>
        </w:rPr>
        <w:t>Pooja</w:t>
      </w:r>
      <w:proofErr w:type="spellEnd"/>
      <w:r>
        <w:rPr>
          <w:b/>
          <w:sz w:val="28"/>
        </w:rPr>
        <w:t xml:space="preserve"> Booking Website: </w:t>
      </w:r>
      <w:hyperlink r:id="rId7" w:history="1">
        <w:r w:rsidRPr="0017235E">
          <w:rPr>
            <w:rStyle w:val="Hyperlink"/>
            <w:b/>
            <w:sz w:val="28"/>
          </w:rPr>
          <w:t>https://badrinath-kedarnath.gov.in/</w:t>
        </w:r>
      </w:hyperlink>
    </w:p>
    <w:p w:rsidR="00905FEC" w:rsidRDefault="0017235E">
      <w:r w:rsidRPr="0017235E">
        <w:rPr>
          <w:noProof/>
        </w:rPr>
        <w:drawing>
          <wp:inline distT="0" distB="0" distL="0" distR="0">
            <wp:extent cx="6200775" cy="4082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dham-route-map.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02170" cy="4083362"/>
                    </a:xfrm>
                    <a:prstGeom prst="rect">
                      <a:avLst/>
                    </a:prstGeom>
                  </pic:spPr>
                </pic:pic>
              </a:graphicData>
            </a:graphic>
          </wp:inline>
        </w:drawing>
      </w:r>
    </w:p>
    <w:sectPr w:rsidR="00905FEC" w:rsidSect="005A78A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42B2"/>
    <w:multiLevelType w:val="multilevel"/>
    <w:tmpl w:val="B48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236B7A"/>
    <w:multiLevelType w:val="multilevel"/>
    <w:tmpl w:val="F76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6D14D0"/>
    <w:multiLevelType w:val="multilevel"/>
    <w:tmpl w:val="2EA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0C568D"/>
    <w:multiLevelType w:val="multilevel"/>
    <w:tmpl w:val="51B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010B6E"/>
    <w:multiLevelType w:val="multilevel"/>
    <w:tmpl w:val="4DC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F26667"/>
    <w:multiLevelType w:val="multilevel"/>
    <w:tmpl w:val="A02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1E13D6"/>
    <w:multiLevelType w:val="multilevel"/>
    <w:tmpl w:val="523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B335B9"/>
    <w:multiLevelType w:val="multilevel"/>
    <w:tmpl w:val="EBA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E77596"/>
    <w:multiLevelType w:val="multilevel"/>
    <w:tmpl w:val="A34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D255DE"/>
    <w:multiLevelType w:val="multilevel"/>
    <w:tmpl w:val="BD8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AE38D4"/>
    <w:multiLevelType w:val="multilevel"/>
    <w:tmpl w:val="BAD6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FB29B2"/>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0"/>
  </w:num>
  <w:num w:numId="8">
    <w:abstractNumId w:val="8"/>
  </w:num>
  <w:num w:numId="9">
    <w:abstractNumId w:val="2"/>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65FA9"/>
    <w:rsid w:val="0004378C"/>
    <w:rsid w:val="000D4690"/>
    <w:rsid w:val="000F00E3"/>
    <w:rsid w:val="00153B0F"/>
    <w:rsid w:val="0017235E"/>
    <w:rsid w:val="001A52D8"/>
    <w:rsid w:val="00215177"/>
    <w:rsid w:val="002A37EF"/>
    <w:rsid w:val="002D5F43"/>
    <w:rsid w:val="00304606"/>
    <w:rsid w:val="0030638B"/>
    <w:rsid w:val="0033470B"/>
    <w:rsid w:val="0047387F"/>
    <w:rsid w:val="005A78AA"/>
    <w:rsid w:val="00620642"/>
    <w:rsid w:val="006222F1"/>
    <w:rsid w:val="00655888"/>
    <w:rsid w:val="006D1247"/>
    <w:rsid w:val="006E6FEA"/>
    <w:rsid w:val="00714AB6"/>
    <w:rsid w:val="00763858"/>
    <w:rsid w:val="00765FA9"/>
    <w:rsid w:val="007B4ECD"/>
    <w:rsid w:val="007B6F2A"/>
    <w:rsid w:val="007E4AF8"/>
    <w:rsid w:val="0085776A"/>
    <w:rsid w:val="00905FEC"/>
    <w:rsid w:val="00942CCF"/>
    <w:rsid w:val="009861E3"/>
    <w:rsid w:val="009F4762"/>
    <w:rsid w:val="00A14B87"/>
    <w:rsid w:val="00A436F3"/>
    <w:rsid w:val="00A618A9"/>
    <w:rsid w:val="00BA525F"/>
    <w:rsid w:val="00BD2548"/>
    <w:rsid w:val="00C1164E"/>
    <w:rsid w:val="00C17D79"/>
    <w:rsid w:val="00CB4724"/>
    <w:rsid w:val="00CB69E9"/>
    <w:rsid w:val="00D668BC"/>
    <w:rsid w:val="00E21869"/>
    <w:rsid w:val="00E707C0"/>
    <w:rsid w:val="00E96622"/>
    <w:rsid w:val="00F10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9pt">
    <w:name w:val="text-9pt"/>
    <w:basedOn w:val="DefaultParagraphFont"/>
    <w:rsid w:val="00765FA9"/>
  </w:style>
  <w:style w:type="character" w:customStyle="1" w:styleId="font-bold">
    <w:name w:val="font-bold"/>
    <w:basedOn w:val="DefaultParagraphFont"/>
    <w:rsid w:val="00765FA9"/>
  </w:style>
  <w:style w:type="character" w:customStyle="1" w:styleId="italic">
    <w:name w:val="italic"/>
    <w:basedOn w:val="DefaultParagraphFont"/>
    <w:rsid w:val="00765FA9"/>
  </w:style>
  <w:style w:type="character" w:customStyle="1" w:styleId="inline-block">
    <w:name w:val="inline-block"/>
    <w:basedOn w:val="DefaultParagraphFont"/>
    <w:rsid w:val="00765FA9"/>
  </w:style>
  <w:style w:type="character" w:styleId="Strong">
    <w:name w:val="Strong"/>
    <w:basedOn w:val="DefaultParagraphFont"/>
    <w:uiPriority w:val="22"/>
    <w:qFormat/>
    <w:rsid w:val="00765FA9"/>
    <w:rPr>
      <w:b/>
      <w:bCs/>
    </w:rPr>
  </w:style>
  <w:style w:type="paragraph" w:styleId="NormalWeb">
    <w:name w:val="Normal (Web)"/>
    <w:basedOn w:val="Normal"/>
    <w:uiPriority w:val="99"/>
    <w:unhideWhenUsed/>
    <w:rsid w:val="00765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37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35E"/>
    <w:rPr>
      <w:rFonts w:ascii="Tahoma" w:hAnsi="Tahoma" w:cs="Tahoma"/>
      <w:sz w:val="16"/>
      <w:szCs w:val="16"/>
    </w:rPr>
  </w:style>
  <w:style w:type="character" w:styleId="Hyperlink">
    <w:name w:val="Hyperlink"/>
    <w:basedOn w:val="DefaultParagraphFont"/>
    <w:uiPriority w:val="99"/>
    <w:unhideWhenUsed/>
    <w:rsid w:val="001723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830965">
      <w:bodyDiv w:val="1"/>
      <w:marLeft w:val="0"/>
      <w:marRight w:val="0"/>
      <w:marTop w:val="0"/>
      <w:marBottom w:val="0"/>
      <w:divBdr>
        <w:top w:val="none" w:sz="0" w:space="0" w:color="auto"/>
        <w:left w:val="none" w:sz="0" w:space="0" w:color="auto"/>
        <w:bottom w:val="none" w:sz="0" w:space="0" w:color="auto"/>
        <w:right w:val="none" w:sz="0" w:space="0" w:color="auto"/>
      </w:divBdr>
    </w:div>
    <w:div w:id="320160080">
      <w:bodyDiv w:val="1"/>
      <w:marLeft w:val="0"/>
      <w:marRight w:val="0"/>
      <w:marTop w:val="0"/>
      <w:marBottom w:val="0"/>
      <w:divBdr>
        <w:top w:val="none" w:sz="0" w:space="0" w:color="auto"/>
        <w:left w:val="none" w:sz="0" w:space="0" w:color="auto"/>
        <w:bottom w:val="none" w:sz="0" w:space="0" w:color="auto"/>
        <w:right w:val="none" w:sz="0" w:space="0" w:color="auto"/>
      </w:divBdr>
    </w:div>
    <w:div w:id="508638305">
      <w:bodyDiv w:val="1"/>
      <w:marLeft w:val="0"/>
      <w:marRight w:val="0"/>
      <w:marTop w:val="0"/>
      <w:marBottom w:val="0"/>
      <w:divBdr>
        <w:top w:val="none" w:sz="0" w:space="0" w:color="auto"/>
        <w:left w:val="none" w:sz="0" w:space="0" w:color="auto"/>
        <w:bottom w:val="none" w:sz="0" w:space="0" w:color="auto"/>
        <w:right w:val="none" w:sz="0" w:space="0" w:color="auto"/>
      </w:divBdr>
    </w:div>
    <w:div w:id="545029290">
      <w:bodyDiv w:val="1"/>
      <w:marLeft w:val="0"/>
      <w:marRight w:val="0"/>
      <w:marTop w:val="0"/>
      <w:marBottom w:val="0"/>
      <w:divBdr>
        <w:top w:val="none" w:sz="0" w:space="0" w:color="auto"/>
        <w:left w:val="none" w:sz="0" w:space="0" w:color="auto"/>
        <w:bottom w:val="none" w:sz="0" w:space="0" w:color="auto"/>
        <w:right w:val="none" w:sz="0" w:space="0" w:color="auto"/>
      </w:divBdr>
    </w:div>
    <w:div w:id="646083866">
      <w:bodyDiv w:val="1"/>
      <w:marLeft w:val="0"/>
      <w:marRight w:val="0"/>
      <w:marTop w:val="0"/>
      <w:marBottom w:val="0"/>
      <w:divBdr>
        <w:top w:val="none" w:sz="0" w:space="0" w:color="auto"/>
        <w:left w:val="none" w:sz="0" w:space="0" w:color="auto"/>
        <w:bottom w:val="none" w:sz="0" w:space="0" w:color="auto"/>
        <w:right w:val="none" w:sz="0" w:space="0" w:color="auto"/>
      </w:divBdr>
    </w:div>
    <w:div w:id="1096171131">
      <w:bodyDiv w:val="1"/>
      <w:marLeft w:val="0"/>
      <w:marRight w:val="0"/>
      <w:marTop w:val="0"/>
      <w:marBottom w:val="0"/>
      <w:divBdr>
        <w:top w:val="none" w:sz="0" w:space="0" w:color="auto"/>
        <w:left w:val="none" w:sz="0" w:space="0" w:color="auto"/>
        <w:bottom w:val="none" w:sz="0" w:space="0" w:color="auto"/>
        <w:right w:val="none" w:sz="0" w:space="0" w:color="auto"/>
      </w:divBdr>
    </w:div>
    <w:div w:id="1403603521">
      <w:bodyDiv w:val="1"/>
      <w:marLeft w:val="0"/>
      <w:marRight w:val="0"/>
      <w:marTop w:val="0"/>
      <w:marBottom w:val="0"/>
      <w:divBdr>
        <w:top w:val="none" w:sz="0" w:space="0" w:color="auto"/>
        <w:left w:val="none" w:sz="0" w:space="0" w:color="auto"/>
        <w:bottom w:val="none" w:sz="0" w:space="0" w:color="auto"/>
        <w:right w:val="none" w:sz="0" w:space="0" w:color="auto"/>
      </w:divBdr>
    </w:div>
    <w:div w:id="1999310744">
      <w:bodyDiv w:val="1"/>
      <w:marLeft w:val="0"/>
      <w:marRight w:val="0"/>
      <w:marTop w:val="0"/>
      <w:marBottom w:val="0"/>
      <w:divBdr>
        <w:top w:val="none" w:sz="0" w:space="0" w:color="auto"/>
        <w:left w:val="none" w:sz="0" w:space="0" w:color="auto"/>
        <w:bottom w:val="none" w:sz="0" w:space="0" w:color="auto"/>
        <w:right w:val="none" w:sz="0" w:space="0" w:color="auto"/>
      </w:divBdr>
    </w:div>
    <w:div w:id="21344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adrinath-kedarnath.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tionandtouristcare.uk.gov.in/" TargetMode="External"/><Relationship Id="rId5" Type="http://schemas.openxmlformats.org/officeDocument/2006/relationships/hyperlink" Target="https://heliservices.uk.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10</cp:revision>
  <dcterms:created xsi:type="dcterms:W3CDTF">2023-07-19T05:32:00Z</dcterms:created>
  <dcterms:modified xsi:type="dcterms:W3CDTF">2023-07-19T10:51:00Z</dcterms:modified>
</cp:coreProperties>
</file>